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E70" w:rsidRDefault="00F616C4" w:rsidP="00B27E70">
      <w:pPr>
        <w:spacing w:after="0" w:line="240" w:lineRule="auto"/>
        <w:rPr>
          <w:rFonts w:ascii="Sylfaen" w:eastAsia="Times New Roman" w:hAnsi="Sylfaen" w:cs="Sylfaen"/>
        </w:rPr>
      </w:pPr>
      <w:r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eastAsia="Times New Roman" w:hAnsi="Sylfaen" w:cs="Sylfaen"/>
          <w:b/>
          <w:lang w:val="ka-GE"/>
        </w:rPr>
        <w:t xml:space="preserve">პროტოკოლის  დასახელება:  </w:t>
      </w:r>
      <w:r w:rsidRPr="00B27E70">
        <w:rPr>
          <w:rFonts w:ascii="Sylfaen" w:eastAsia="Times New Roman" w:hAnsi="Sylfaen" w:cs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ცენტრალური ვენის კათეტერის  </w:t>
      </w:r>
      <w:r w:rsidR="00B27E70">
        <w:rPr>
          <w:rFonts w:ascii="Sylfaen" w:hAnsi="Sylfaen"/>
          <w:lang w:val="ka-GE"/>
        </w:rPr>
        <w:t xml:space="preserve">(ცვკ) </w:t>
      </w:r>
      <w:r w:rsidRPr="00B27E70">
        <w:rPr>
          <w:rFonts w:ascii="Sylfaen" w:hAnsi="Sylfaen"/>
          <w:lang w:val="ka-GE"/>
        </w:rPr>
        <w:t>მოვლა</w:t>
      </w:r>
    </w:p>
    <w:p w:rsidR="00B27E70" w:rsidRDefault="00B27E70" w:rsidP="00B27E70">
      <w:pPr>
        <w:spacing w:after="0" w:line="240" w:lineRule="auto"/>
        <w:rPr>
          <w:rFonts w:ascii="Sylfaen" w:eastAsia="Times New Roman" w:hAnsi="Sylfaen" w:cs="Sylfaen"/>
        </w:rPr>
      </w:pPr>
    </w:p>
    <w:p w:rsidR="00F616C4" w:rsidRPr="00B27E70" w:rsidRDefault="00F616C4" w:rsidP="00B27E70">
      <w:pPr>
        <w:spacing w:after="0" w:line="240" w:lineRule="auto"/>
        <w:rPr>
          <w:rFonts w:ascii="Sylfaen" w:eastAsia="Times New Roman" w:hAnsi="Sylfaen" w:cs="Sylfaen"/>
        </w:rPr>
      </w:pPr>
      <w:r w:rsidRPr="00B27E70">
        <w:rPr>
          <w:rFonts w:ascii="Sylfaen" w:eastAsia="Times New Roman" w:hAnsi="Sylfaen" w:cs="Sylfaen"/>
          <w:b/>
          <w:lang w:val="ka-GE"/>
        </w:rPr>
        <w:t xml:space="preserve">პროტოკოლით მოცული კლინიკური მდგომარეობები და ჩარევები </w:t>
      </w:r>
      <w:r w:rsidR="006875F5" w:rsidRPr="00B27E70">
        <w:rPr>
          <w:rFonts w:ascii="Sylfaen" w:eastAsia="Times New Roman" w:hAnsi="Sylfaen" w:cs="Sylfaen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2160"/>
      </w:tblGrid>
      <w:tr w:rsidR="00F616C4" w:rsidRPr="00B27E70" w:rsidTr="00B27E70">
        <w:tc>
          <w:tcPr>
            <w:tcW w:w="648" w:type="dxa"/>
            <w:shd w:val="clear" w:color="auto" w:fill="DBE5F1" w:themeFill="accent1" w:themeFillTint="33"/>
          </w:tcPr>
          <w:p w:rsidR="00F616C4" w:rsidRPr="00B27E70" w:rsidRDefault="00F616C4" w:rsidP="00B27E7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B27E70">
              <w:rPr>
                <w:rFonts w:ascii="Sylfaen" w:eastAsia="Times New Roman" w:hAnsi="Sylfaen" w:cs="Sylfaen"/>
                <w:b/>
                <w:lang w:val="ka-GE"/>
              </w:rPr>
              <w:t>#</w:t>
            </w:r>
          </w:p>
        </w:tc>
        <w:tc>
          <w:tcPr>
            <w:tcW w:w="5220" w:type="dxa"/>
            <w:shd w:val="clear" w:color="auto" w:fill="DBE5F1" w:themeFill="accent1" w:themeFillTint="33"/>
          </w:tcPr>
          <w:p w:rsidR="00F616C4" w:rsidRPr="00B27E70" w:rsidRDefault="00F616C4" w:rsidP="00B27E7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B27E70">
              <w:rPr>
                <w:rFonts w:ascii="Sylfaen" w:eastAsia="Times New Roman" w:hAnsi="Sylfaen" w:cs="Sylfaen"/>
                <w:b/>
                <w:lang w:val="ka-GE"/>
              </w:rPr>
              <w:t>ჩარევის დასახელება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:rsidR="00F616C4" w:rsidRPr="00B27E70" w:rsidRDefault="00F616C4" w:rsidP="00B27E7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B27E70">
              <w:rPr>
                <w:rFonts w:ascii="Sylfaen" w:eastAsia="Times New Roman" w:hAnsi="Sylfaen" w:cs="Sylfaen"/>
                <w:b/>
                <w:lang w:val="ka-GE"/>
              </w:rPr>
              <w:t>კოდი</w:t>
            </w:r>
          </w:p>
        </w:tc>
      </w:tr>
      <w:tr w:rsidR="005434AD" w:rsidRPr="00B27E70" w:rsidTr="00B27E70">
        <w:tc>
          <w:tcPr>
            <w:tcW w:w="648" w:type="dxa"/>
          </w:tcPr>
          <w:p w:rsidR="005434AD" w:rsidRPr="00B27E70" w:rsidRDefault="005434AD" w:rsidP="00B27E7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ka-GE"/>
              </w:rPr>
            </w:pPr>
          </w:p>
        </w:tc>
        <w:tc>
          <w:tcPr>
            <w:tcW w:w="5220" w:type="dxa"/>
          </w:tcPr>
          <w:p w:rsidR="005434AD" w:rsidRPr="00B27E70" w:rsidRDefault="005434AD" w:rsidP="00B27E70">
            <w:pPr>
              <w:spacing w:after="0" w:line="240" w:lineRule="auto"/>
              <w:rPr>
                <w:rFonts w:ascii="Sylfaen" w:eastAsia="Times New Roman" w:hAnsi="Sylfaen" w:cs="Sylfaen"/>
                <w:b/>
                <w:lang w:val="ka-GE"/>
              </w:rPr>
            </w:pPr>
            <w:r w:rsidRPr="00B27E70">
              <w:rPr>
                <w:rFonts w:ascii="Sylfaen" w:eastAsia="MS Mincho" w:hAnsi="Sylfaen" w:cs="Sylfaen"/>
                <w:lang w:val="ru-RU" w:eastAsia="ja-JP"/>
              </w:rPr>
              <w:t>ცენტრალური ვენური კათეტერი</w:t>
            </w:r>
          </w:p>
        </w:tc>
        <w:tc>
          <w:tcPr>
            <w:tcW w:w="2160" w:type="dxa"/>
          </w:tcPr>
          <w:p w:rsidR="005434AD" w:rsidRPr="00B27E70" w:rsidRDefault="005434AD" w:rsidP="00B27E70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B27E70">
              <w:rPr>
                <w:rFonts w:ascii="Sylfaen" w:eastAsia="MS Mincho" w:hAnsi="Sylfaen" w:cs="Sylfaen"/>
                <w:lang w:val="ru-RU" w:eastAsia="ja-JP"/>
              </w:rPr>
              <w:t>ZXXX21</w:t>
            </w:r>
          </w:p>
        </w:tc>
      </w:tr>
      <w:tr w:rsidR="005434AD" w:rsidRPr="00B27E70" w:rsidTr="00B27E70">
        <w:tc>
          <w:tcPr>
            <w:tcW w:w="648" w:type="dxa"/>
          </w:tcPr>
          <w:p w:rsidR="005434AD" w:rsidRPr="00B27E70" w:rsidRDefault="005434AD" w:rsidP="00B27E7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ka-GE"/>
              </w:rPr>
            </w:pPr>
          </w:p>
        </w:tc>
        <w:tc>
          <w:tcPr>
            <w:tcW w:w="5220" w:type="dxa"/>
          </w:tcPr>
          <w:p w:rsidR="005434AD" w:rsidRPr="00B27E70" w:rsidRDefault="005434AD" w:rsidP="00B27E70">
            <w:pPr>
              <w:spacing w:after="0"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27E70">
              <w:rPr>
                <w:rFonts w:ascii="Sylfaen" w:eastAsia="Times New Roman" w:hAnsi="Sylfaen" w:cs="Sylfaen"/>
                <w:lang w:val="ka-GE"/>
              </w:rPr>
              <w:t>საექთნო მოვლა</w:t>
            </w:r>
          </w:p>
        </w:tc>
        <w:tc>
          <w:tcPr>
            <w:tcW w:w="2160" w:type="dxa"/>
          </w:tcPr>
          <w:p w:rsidR="005434AD" w:rsidRPr="00B27E70" w:rsidRDefault="005434AD" w:rsidP="00B27E70">
            <w:pPr>
              <w:spacing w:after="0"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27E70">
              <w:rPr>
                <w:rFonts w:ascii="Sylfaen" w:eastAsia="Times New Roman" w:hAnsi="Sylfaen" w:cs="Sylfaen"/>
              </w:rPr>
              <w:t>RN</w:t>
            </w:r>
          </w:p>
        </w:tc>
      </w:tr>
      <w:tr w:rsidR="005434AD" w:rsidRPr="00B27E70" w:rsidTr="00B27E70">
        <w:tc>
          <w:tcPr>
            <w:tcW w:w="648" w:type="dxa"/>
          </w:tcPr>
          <w:p w:rsidR="005434AD" w:rsidRPr="00B27E70" w:rsidRDefault="005434AD" w:rsidP="00B27E7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ka-GE"/>
              </w:rPr>
            </w:pPr>
          </w:p>
        </w:tc>
        <w:tc>
          <w:tcPr>
            <w:tcW w:w="5220" w:type="dxa"/>
          </w:tcPr>
          <w:p w:rsidR="005434AD" w:rsidRPr="00B27E70" w:rsidRDefault="005434AD" w:rsidP="00B27E70">
            <w:pPr>
              <w:spacing w:after="0" w:line="240" w:lineRule="auto"/>
              <w:rPr>
                <w:rFonts w:ascii="Sylfaen" w:eastAsia="Times New Roman" w:hAnsi="Sylfaen" w:cs="Sylfaen"/>
                <w:b/>
                <w:lang w:val="ka-GE"/>
              </w:rPr>
            </w:pPr>
            <w:r w:rsidRPr="00B27E70">
              <w:rPr>
                <w:rFonts w:ascii="Sylfaen" w:eastAsia="Times New Roman" w:hAnsi="Sylfaen" w:cs="Sylfaen"/>
                <w:lang w:val="ka-GE"/>
              </w:rPr>
              <w:t xml:space="preserve"> </w:t>
            </w:r>
          </w:p>
        </w:tc>
        <w:tc>
          <w:tcPr>
            <w:tcW w:w="2160" w:type="dxa"/>
          </w:tcPr>
          <w:p w:rsidR="005434AD" w:rsidRPr="00B27E70" w:rsidRDefault="005434AD" w:rsidP="00B27E70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B27E70">
              <w:rPr>
                <w:rFonts w:ascii="Sylfaen" w:eastAsia="MS Mincho" w:hAnsi="Sylfaen" w:cs="Sylfaen"/>
                <w:lang w:val="ka-GE" w:eastAsia="ja-JP"/>
              </w:rPr>
              <w:t xml:space="preserve"> </w:t>
            </w:r>
          </w:p>
        </w:tc>
      </w:tr>
    </w:tbl>
    <w:p w:rsidR="00F616C4" w:rsidRPr="00B27E70" w:rsidRDefault="00F616C4" w:rsidP="00B27E70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B27E70" w:rsidRDefault="00B27E70" w:rsidP="00B27E70">
      <w:pPr>
        <w:pStyle w:val="Default"/>
        <w:rPr>
          <w:rFonts w:ascii="Sylfaen" w:hAnsi="Sylfaen" w:cs="Arial"/>
          <w:bCs/>
          <w:sz w:val="22"/>
          <w:szCs w:val="22"/>
          <w:lang w:val="ka-GE"/>
        </w:rPr>
      </w:pPr>
      <w:r w:rsidRPr="00AC69B2">
        <w:rPr>
          <w:rFonts w:ascii="Sylfaen" w:hAnsi="Sylfaen"/>
          <w:b/>
          <w:sz w:val="22"/>
          <w:szCs w:val="22"/>
          <w:lang w:val="ka-GE"/>
        </w:rPr>
        <w:t>პროტოკოლი</w:t>
      </w:r>
      <w:r>
        <w:rPr>
          <w:rFonts w:ascii="Sylfaen" w:hAnsi="Sylfaen"/>
          <w:b/>
          <w:sz w:val="22"/>
          <w:szCs w:val="22"/>
          <w:lang w:val="ka-GE"/>
        </w:rPr>
        <w:t>ს შემუშავების მეთოდოლოგია</w:t>
      </w:r>
      <w:r w:rsidRPr="00AC69B2">
        <w:rPr>
          <w:rFonts w:ascii="Sylfaen" w:hAnsi="Sylfaen"/>
          <w:sz w:val="22"/>
          <w:szCs w:val="22"/>
          <w:lang w:val="ka-GE"/>
        </w:rPr>
        <w:t xml:space="preserve"> :  </w:t>
      </w:r>
      <w:r w:rsidRPr="00AC69B2">
        <w:rPr>
          <w:rFonts w:ascii="Sylfaen" w:hAnsi="Sylfaen" w:cs="Arial"/>
          <w:bCs/>
          <w:sz w:val="22"/>
          <w:szCs w:val="22"/>
          <w:lang w:val="ka-GE"/>
        </w:rPr>
        <w:t xml:space="preserve"> </w:t>
      </w:r>
    </w:p>
    <w:p w:rsidR="00B27E70" w:rsidRPr="00B27E70" w:rsidRDefault="00B27E70" w:rsidP="00B27E70">
      <w:pPr>
        <w:tabs>
          <w:tab w:val="left" w:pos="2100"/>
        </w:tabs>
        <w:spacing w:after="0" w:line="240" w:lineRule="auto"/>
        <w:rPr>
          <w:rFonts w:ascii="Sylfaen" w:hAnsi="Sylfaen" w:cs="Sylfaen"/>
          <w:lang w:val="ka-GE"/>
        </w:rPr>
      </w:pPr>
      <w:r w:rsidRPr="006253B5">
        <w:rPr>
          <w:rFonts w:ascii="Sylfaen" w:hAnsi="Sylfaen" w:cs="Sylfaen"/>
        </w:rPr>
        <w:t xml:space="preserve">პროტოკოლი წარმოადგენს პროცედურის პროტოკოლს, რომელიც შემუშავებულია  </w:t>
      </w:r>
      <w:r w:rsidRPr="006253B5">
        <w:rPr>
          <w:rFonts w:ascii="Sylfaen" w:hAnsi="Sylfaen" w:cs="Sylfaen"/>
          <w:lang w:val="ka-GE"/>
        </w:rPr>
        <w:t xml:space="preserve">თანამედროვე </w:t>
      </w:r>
      <w:r w:rsidRPr="006253B5">
        <w:rPr>
          <w:rFonts w:ascii="Sylfaen" w:hAnsi="Sylfaen" w:cs="Sylfaen"/>
        </w:rPr>
        <w:t xml:space="preserve"> საექთნო საბაზისო სწავლების  ძირითადი სახელმძღვანელოების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საფუძველზე.</w:t>
      </w:r>
    </w:p>
    <w:p w:rsidR="00B27E70" w:rsidRDefault="00B27E70" w:rsidP="00B27E70">
      <w:pPr>
        <w:tabs>
          <w:tab w:val="left" w:pos="2100"/>
        </w:tabs>
        <w:spacing w:after="0" w:line="240" w:lineRule="auto"/>
        <w:rPr>
          <w:rFonts w:ascii="Sylfaen" w:hAnsi="Sylfaen" w:cs="Sylfaen"/>
        </w:rPr>
      </w:pPr>
    </w:p>
    <w:p w:rsidR="00B27E70" w:rsidRPr="00AC69B2" w:rsidRDefault="00B27E70" w:rsidP="00B27E70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B27E70" w:rsidRPr="00B27E70" w:rsidRDefault="00B27E70" w:rsidP="00B27E70">
      <w:pPr>
        <w:tabs>
          <w:tab w:val="left" w:pos="2100"/>
        </w:tabs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პროტოკოლის მიზანია ცენტრალური ვენის კათეტერის მოვლის პროცედურის  სტანდარტიზების გზით  ცენტრალური ვენის კათეტერთან ასოცირებული სისხლის ინფექციების  (</w:t>
      </w:r>
      <w:r w:rsidRPr="00B27E70">
        <w:rPr>
          <w:rFonts w:ascii="Sylfaen" w:hAnsi="Sylfaen"/>
          <w:lang w:val="en-AU"/>
        </w:rPr>
        <w:t>CLABSI</w:t>
      </w:r>
      <w:r>
        <w:rPr>
          <w:rStyle w:val="FootnoteReference"/>
          <w:rFonts w:ascii="Sylfaen" w:hAnsi="Sylfaen"/>
          <w:lang w:val="en-AU"/>
        </w:rPr>
        <w:footnoteReference w:id="1"/>
      </w:r>
      <w:r>
        <w:rPr>
          <w:rFonts w:ascii="Sylfaen" w:hAnsi="Sylfaen"/>
          <w:lang w:val="ka-GE"/>
        </w:rPr>
        <w:t>) განვითარებისა და გავრცელების</w:t>
      </w:r>
      <w:r w:rsidRPr="00B27E70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პრევენცია, პერსონალის </w:t>
      </w:r>
      <w:r w:rsidRPr="00AC69B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B27E70" w:rsidRDefault="00B27E70" w:rsidP="00B27E70">
      <w:pPr>
        <w:tabs>
          <w:tab w:val="left" w:pos="2100"/>
        </w:tabs>
        <w:spacing w:after="0" w:line="240" w:lineRule="auto"/>
        <w:rPr>
          <w:rFonts w:ascii="Sylfaen" w:hAnsi="Sylfaen" w:cs="Sylfaen"/>
        </w:rPr>
      </w:pPr>
    </w:p>
    <w:p w:rsidR="00245959" w:rsidRPr="00B27E70" w:rsidRDefault="00245959" w:rsidP="00B27E70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B27E70">
        <w:rPr>
          <w:rFonts w:ascii="Sylfaen" w:eastAsia="Times New Roman" w:hAnsi="Sylfaen" w:cs="Sylfaen"/>
          <w:b/>
          <w:lang w:val="ka-GE"/>
        </w:rPr>
        <w:t>სამიზნე ჯგუფი:</w:t>
      </w:r>
    </w:p>
    <w:p w:rsidR="00245959" w:rsidRPr="00B27E70" w:rsidRDefault="00F02C7B" w:rsidP="00B27E70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პროტოკოლის რეკომენდაციები შეეხება 0-დან 18 წლამდე ასაკის  პაციენტ</w:t>
      </w:r>
      <w:r>
        <w:rPr>
          <w:rFonts w:ascii="Sylfaen" w:hAnsi="Sylfaen" w:cs="Sylfaen"/>
          <w:lang w:val="ka-GE"/>
        </w:rPr>
        <w:t>ებს</w:t>
      </w:r>
      <w:r w:rsidRPr="00D26147">
        <w:rPr>
          <w:rFonts w:ascii="Sylfaen" w:hAnsi="Sylfaen" w:cs="Sylfaen"/>
          <w:lang w:val="ka-GE"/>
        </w:rPr>
        <w:t xml:space="preserve">, რომელნიც საჭიროებენ   </w:t>
      </w:r>
      <w:r w:rsidR="00245959" w:rsidRPr="00B27E70">
        <w:rPr>
          <w:rFonts w:ascii="Sylfaen" w:eastAsia="Times New Roman" w:hAnsi="Sylfaen" w:cs="Sylfaen"/>
          <w:lang w:val="ka-GE"/>
        </w:rPr>
        <w:t>ცენტრა</w:t>
      </w:r>
      <w:r>
        <w:rPr>
          <w:rFonts w:ascii="Sylfaen" w:eastAsia="Times New Roman" w:hAnsi="Sylfaen" w:cs="Sylfaen"/>
          <w:lang w:val="ka-GE"/>
        </w:rPr>
        <w:t>ლური   ვენის  კათეტერის მოვლას.</w:t>
      </w:r>
    </w:p>
    <w:p w:rsidR="00245959" w:rsidRPr="00B27E70" w:rsidRDefault="00245959" w:rsidP="00B27E70">
      <w:pPr>
        <w:spacing w:after="0" w:line="240" w:lineRule="auto"/>
        <w:rPr>
          <w:rFonts w:ascii="Sylfaen" w:eastAsia="Times New Roman" w:hAnsi="Sylfaen" w:cs="Sylfaen"/>
          <w:b/>
        </w:rPr>
      </w:pPr>
    </w:p>
    <w:p w:rsidR="00245959" w:rsidRPr="00B27E70" w:rsidRDefault="00245959" w:rsidP="00B27E70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B27E70">
        <w:rPr>
          <w:rFonts w:ascii="Sylfaen" w:eastAsia="Times New Roman" w:hAnsi="Sylfaen" w:cs="Sylfaen"/>
          <w:b/>
          <w:lang w:val="ka-GE"/>
        </w:rPr>
        <w:t>ვისთვის არის პროტოკოლი განკუთვნილი:</w:t>
      </w:r>
    </w:p>
    <w:p w:rsidR="00F02C7B" w:rsidRPr="0062151B" w:rsidRDefault="00F02C7B" w:rsidP="00F02C7B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245959" w:rsidRPr="00B27E70" w:rsidRDefault="00245959" w:rsidP="00B27E70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245959" w:rsidRPr="00B27E70" w:rsidRDefault="00245959" w:rsidP="00B27E70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B27E70">
        <w:rPr>
          <w:rFonts w:ascii="Sylfaen" w:eastAsia="Times New Roma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245959" w:rsidRPr="00F02C7B" w:rsidRDefault="00245959" w:rsidP="00F02C7B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B27E70">
        <w:rPr>
          <w:rFonts w:ascii="Sylfaen" w:eastAsia="Times New Roman" w:hAnsi="Sylfaen" w:cs="Sylfaen"/>
          <w:lang w:val="ka-GE"/>
        </w:rPr>
        <w:t>პროტოკოლის გამოყენება ხდება</w:t>
      </w:r>
      <w:r w:rsidR="00F02C7B">
        <w:rPr>
          <w:rFonts w:ascii="Sylfaen" w:eastAsia="Times New Roman" w:hAnsi="Sylfaen" w:cs="Sylfaen"/>
          <w:lang w:val="ka-GE"/>
        </w:rPr>
        <w:t xml:space="preserve"> </w:t>
      </w:r>
      <w:r w:rsidRPr="00F02C7B">
        <w:rPr>
          <w:rFonts w:ascii="Sylfaen" w:eastAsia="Times New Roman" w:hAnsi="Sylfaen" w:cs="Sylfaen"/>
          <w:lang w:val="ka-GE"/>
        </w:rPr>
        <w:t>ჰოსპიტლის ნებისმიერ განყოფილებაში</w:t>
      </w:r>
      <w:r w:rsidR="002B65E6" w:rsidRPr="00F02C7B">
        <w:rPr>
          <w:rFonts w:ascii="Sylfaen" w:eastAsia="Times New Roman" w:hAnsi="Sylfaen" w:cs="Sylfaen"/>
          <w:lang w:val="ka-GE"/>
        </w:rPr>
        <w:t xml:space="preserve"> პრაქტიკოსი  ექთნის მიერ</w:t>
      </w:r>
      <w:r w:rsidR="00F02C7B">
        <w:rPr>
          <w:rFonts w:ascii="Sylfaen" w:eastAsia="Times New Roman" w:hAnsi="Sylfaen" w:cs="Sylfaen"/>
          <w:lang w:val="ka-GE"/>
        </w:rPr>
        <w:t>.</w:t>
      </w:r>
    </w:p>
    <w:p w:rsidR="00B1690C" w:rsidRPr="00B27E70" w:rsidRDefault="002B65E6" w:rsidP="00B27E70">
      <w:pPr>
        <w:spacing w:after="0" w:line="240" w:lineRule="auto"/>
        <w:rPr>
          <w:rFonts w:ascii="Sylfaen" w:hAnsi="Sylfaen"/>
        </w:rPr>
      </w:pPr>
      <w:r w:rsidRPr="00B27E70">
        <w:rPr>
          <w:rFonts w:ascii="Sylfaen" w:eastAsia="Times New Roman" w:hAnsi="Sylfaen" w:cs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 </w:t>
      </w:r>
    </w:p>
    <w:p w:rsidR="00F02C7B" w:rsidRPr="00F02C7B" w:rsidRDefault="00F02C7B" w:rsidP="00F02C7B">
      <w:pPr>
        <w:spacing w:after="0" w:line="240" w:lineRule="auto"/>
        <w:rPr>
          <w:rFonts w:ascii="Sylfaen" w:hAnsi="Sylfaen"/>
          <w:lang w:val="ka-GE"/>
        </w:rPr>
      </w:pPr>
      <w:r w:rsidRPr="00F02C7B">
        <w:rPr>
          <w:rFonts w:ascii="Sylfaen" w:hAnsi="Sylfaen" w:cs="Sylfaen"/>
          <w:b/>
          <w:lang w:val="ka-GE"/>
        </w:rPr>
        <w:t xml:space="preserve">რეკომენდაციები: </w:t>
      </w:r>
    </w:p>
    <w:p w:rsidR="00AF3CE1" w:rsidRPr="00B27E70" w:rsidRDefault="00AD082E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B27E70">
        <w:rPr>
          <w:rFonts w:ascii="Sylfaen" w:hAnsi="Sylfaen"/>
          <w:lang w:val="ka-GE"/>
        </w:rPr>
        <w:t xml:space="preserve"> </w:t>
      </w:r>
      <w:r w:rsidR="00AF3CE1" w:rsidRPr="00B27E70">
        <w:rPr>
          <w:rFonts w:ascii="Sylfaen" w:hAnsi="Sylfaen"/>
          <w:lang w:val="ka-GE"/>
        </w:rPr>
        <w:t>დაიცავით</w:t>
      </w:r>
      <w:r w:rsidR="00AF3CE1" w:rsidRPr="00B27E70">
        <w:rPr>
          <w:rFonts w:ascii="Sylfaen" w:hAnsi="Sylfaen"/>
          <w:b/>
          <w:lang w:val="ka-GE"/>
        </w:rPr>
        <w:t xml:space="preserve">  </w:t>
      </w:r>
      <w:r w:rsidR="00AF3CE1" w:rsidRPr="00B27E70">
        <w:rPr>
          <w:rFonts w:ascii="Sylfaen" w:hAnsi="Sylfaen"/>
          <w:lang w:val="ka-GE"/>
        </w:rPr>
        <w:t>ასეპტიკის წესები  ყველა შემთხვევაში</w:t>
      </w:r>
      <w:r w:rsidR="0093214F" w:rsidRPr="00B27E70">
        <w:rPr>
          <w:rFonts w:ascii="Sylfaen" w:hAnsi="Sylfaen"/>
          <w:lang w:val="ka-GE"/>
        </w:rPr>
        <w:t>,</w:t>
      </w:r>
      <w:r w:rsidR="00AF3CE1" w:rsidRPr="00B27E70">
        <w:rPr>
          <w:rFonts w:ascii="Sylfaen" w:hAnsi="Sylfaen"/>
          <w:lang w:val="ka-GE"/>
        </w:rPr>
        <w:t xml:space="preserve"> როდესაც  აწარმოებთ ც.ვ.კ-ის მოვლას ან კათეტერის  საშუალებით  მედიკამენტებისა და ინტრავენური  ხსნარების ადმინისტრირებას</w:t>
      </w:r>
      <w:r w:rsidR="00CC3F3A" w:rsidRPr="00B27E70">
        <w:rPr>
          <w:rFonts w:ascii="Sylfaen" w:hAnsi="Sylfaen"/>
          <w:lang w:val="ka-GE"/>
        </w:rPr>
        <w:t xml:space="preserve"> (შეყვანას)</w:t>
      </w:r>
    </w:p>
    <w:p w:rsidR="00AF3CE1" w:rsidRPr="00B27E70" w:rsidRDefault="00AF3CE1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B27E70">
        <w:rPr>
          <w:rFonts w:ascii="Sylfaen" w:hAnsi="Sylfaen"/>
          <w:lang w:val="ka-GE"/>
        </w:rPr>
        <w:t>აწარმოეთ ხელის  ჰიგიენა</w:t>
      </w:r>
      <w:r w:rsidR="00F02C7B">
        <w:rPr>
          <w:rFonts w:ascii="Sylfaen" w:hAnsi="Sylfaen"/>
          <w:lang w:val="ka-GE"/>
        </w:rPr>
        <w:t xml:space="preserve"> </w:t>
      </w:r>
      <w:r w:rsidR="005966C5" w:rsidRPr="00B27E70">
        <w:rPr>
          <w:rFonts w:ascii="Sylfaen" w:hAnsi="Sylfaen"/>
          <w:lang w:val="ka-GE"/>
        </w:rPr>
        <w:t xml:space="preserve"> </w:t>
      </w:r>
      <w:r w:rsidR="006E0764" w:rsidRPr="00B27E70">
        <w:rPr>
          <w:rFonts w:ascii="Sylfaen" w:hAnsi="Sylfaen"/>
          <w:lang w:val="ka-GE"/>
        </w:rPr>
        <w:t>კათეტერის  მოვლის  წინ  და შემდეგ,</w:t>
      </w:r>
      <w:r w:rsidR="00AD082E" w:rsidRPr="00B27E70">
        <w:rPr>
          <w:rFonts w:ascii="Sylfaen" w:hAnsi="Sylfaen"/>
          <w:lang w:val="ka-GE"/>
        </w:rPr>
        <w:t xml:space="preserve"> </w:t>
      </w:r>
      <w:r w:rsidR="00F02C7B">
        <w:rPr>
          <w:rFonts w:ascii="Sylfaen" w:hAnsi="Sylfaen"/>
          <w:lang w:val="ka-GE"/>
        </w:rPr>
        <w:t xml:space="preserve"> </w:t>
      </w:r>
      <w:r w:rsidR="006E0764" w:rsidRPr="00B27E70">
        <w:rPr>
          <w:rFonts w:ascii="Sylfaen" w:hAnsi="Sylfaen"/>
          <w:lang w:val="ka-GE"/>
        </w:rPr>
        <w:t xml:space="preserve">ასევე  მედიკამენტებისა და ხსნარების ადმინისტრირების წინ  და  შემდეგ </w:t>
      </w:r>
      <w:r w:rsidRPr="00B27E70">
        <w:rPr>
          <w:rFonts w:ascii="Sylfaen" w:hAnsi="Sylfaen"/>
          <w:lang w:val="ka-GE"/>
        </w:rPr>
        <w:t>(იხ.</w:t>
      </w:r>
      <w:r w:rsidR="00F02C7B">
        <w:rPr>
          <w:rFonts w:ascii="Sylfaen" w:hAnsi="Sylfaen"/>
          <w:lang w:val="ka-GE"/>
        </w:rPr>
        <w:t xml:space="preserve">შესაბამისი </w:t>
      </w:r>
      <w:r w:rsidR="005966C5" w:rsidRPr="00B27E70">
        <w:rPr>
          <w:rFonts w:ascii="Sylfaen" w:hAnsi="Sylfaen"/>
          <w:lang w:val="ka-GE"/>
        </w:rPr>
        <w:t xml:space="preserve"> პროტოკოლ</w:t>
      </w:r>
      <w:r w:rsidR="00F02C7B">
        <w:rPr>
          <w:rFonts w:ascii="Sylfaen" w:hAnsi="Sylfaen"/>
          <w:lang w:val="ka-GE"/>
        </w:rPr>
        <w:t>ებ</w:t>
      </w:r>
      <w:r w:rsidR="005966C5" w:rsidRPr="00B27E70">
        <w:rPr>
          <w:rFonts w:ascii="Sylfaen" w:hAnsi="Sylfaen"/>
          <w:lang w:val="ka-GE"/>
        </w:rPr>
        <w:t>ი</w:t>
      </w:r>
      <w:r w:rsidRPr="00B27E70">
        <w:rPr>
          <w:rFonts w:ascii="Sylfaen" w:hAnsi="Sylfaen"/>
          <w:lang w:val="ka-GE"/>
        </w:rPr>
        <w:t>)</w:t>
      </w:r>
    </w:p>
    <w:p w:rsidR="00F02C7B" w:rsidRPr="00F02C7B" w:rsidRDefault="00AF3CE1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B27E70">
        <w:rPr>
          <w:rFonts w:ascii="Sylfaen" w:hAnsi="Sylfaen"/>
          <w:lang w:val="ka-GE"/>
        </w:rPr>
        <w:t>ყოველთვის</w:t>
      </w:r>
      <w:r w:rsidR="00E37102" w:rsidRPr="00B27E70">
        <w:rPr>
          <w:rFonts w:ascii="Sylfaen" w:hAnsi="Sylfaen"/>
          <w:lang w:val="ka-GE"/>
        </w:rPr>
        <w:t>,</w:t>
      </w:r>
      <w:r w:rsidRPr="00B27E70">
        <w:rPr>
          <w:rFonts w:ascii="Sylfaen" w:hAnsi="Sylfaen"/>
          <w:lang w:val="ka-GE"/>
        </w:rPr>
        <w:t xml:space="preserve"> როცა  ახდენთ</w:t>
      </w:r>
      <w:r w:rsidR="006E0764" w:rsidRPr="00B27E70">
        <w:rPr>
          <w:rFonts w:ascii="Sylfaen" w:hAnsi="Sylfaen"/>
          <w:lang w:val="ka-GE"/>
        </w:rPr>
        <w:t xml:space="preserve"> ც.ვ.კ-ის მოვლას ან  ნებისმიერ მანიპულაციას  კათეტერის საშუალებით</w:t>
      </w:r>
      <w:r w:rsidR="004E5CCC" w:rsidRPr="00B27E70">
        <w:rPr>
          <w:rFonts w:ascii="Sylfaen" w:hAnsi="Sylfaen"/>
        </w:rPr>
        <w:t xml:space="preserve"> </w:t>
      </w:r>
      <w:r w:rsidR="00F02C7B" w:rsidRPr="00B27E70">
        <w:rPr>
          <w:rFonts w:ascii="Sylfaen" w:hAnsi="Sylfaen"/>
          <w:lang w:val="ka-GE"/>
        </w:rPr>
        <w:t xml:space="preserve">გამოიყენეთ არასტერილური  ხელთათმანი </w:t>
      </w:r>
    </w:p>
    <w:p w:rsidR="00F02C7B" w:rsidRPr="00F02C7B" w:rsidRDefault="006E0764" w:rsidP="00F02C7B">
      <w:pPr>
        <w:pStyle w:val="ListParagraph"/>
        <w:numPr>
          <w:ilvl w:val="1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F02C7B">
        <w:rPr>
          <w:rFonts w:ascii="Sylfaen" w:hAnsi="Sylfaen"/>
          <w:lang w:val="ka-GE"/>
        </w:rPr>
        <w:t>სისხლის სტერილურად აღებისას გამოიყენეთ  სტ.  ხელთათმანი</w:t>
      </w:r>
    </w:p>
    <w:p w:rsidR="00F02C7B" w:rsidRPr="00F02C7B" w:rsidRDefault="006E0764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F02C7B">
        <w:rPr>
          <w:rFonts w:ascii="Sylfaen" w:hAnsi="Sylfaen"/>
          <w:lang w:val="ka-GE"/>
        </w:rPr>
        <w:t xml:space="preserve">ც.ვ.კ-ის  </w:t>
      </w:r>
      <w:r w:rsidR="00AD082E" w:rsidRPr="00F02C7B">
        <w:rPr>
          <w:rFonts w:ascii="Sylfaen" w:hAnsi="Sylfaen"/>
          <w:lang w:val="ka-GE"/>
        </w:rPr>
        <w:t xml:space="preserve">თავისუფალი  </w:t>
      </w:r>
      <w:r w:rsidRPr="00F02C7B">
        <w:rPr>
          <w:rFonts w:ascii="Sylfaen" w:hAnsi="Sylfaen"/>
          <w:lang w:val="ka-GE"/>
        </w:rPr>
        <w:t>ხაზი</w:t>
      </w:r>
      <w:r w:rsidR="00AD082E" w:rsidRPr="00F02C7B">
        <w:rPr>
          <w:rFonts w:ascii="Sylfaen" w:hAnsi="Sylfaen"/>
          <w:lang w:val="ka-GE"/>
        </w:rPr>
        <w:t xml:space="preserve">, </w:t>
      </w:r>
      <w:r w:rsidRPr="00F02C7B">
        <w:rPr>
          <w:rFonts w:ascii="Sylfaen" w:hAnsi="Sylfaen"/>
          <w:lang w:val="ka-GE"/>
        </w:rPr>
        <w:t xml:space="preserve"> რომელშიც  არ ხდება  ხსნარებისა  და მედიკამენტების ადმინისტრირება, </w:t>
      </w:r>
      <w:r w:rsidR="00AD082E" w:rsidRPr="00F02C7B">
        <w:rPr>
          <w:rFonts w:ascii="Sylfaen" w:hAnsi="Sylfaen"/>
          <w:lang w:val="ka-GE"/>
        </w:rPr>
        <w:t xml:space="preserve"> </w:t>
      </w:r>
      <w:r w:rsidRPr="00F02C7B">
        <w:rPr>
          <w:rFonts w:ascii="Sylfaen" w:hAnsi="Sylfaen"/>
          <w:lang w:val="ka-GE"/>
        </w:rPr>
        <w:t xml:space="preserve">  </w:t>
      </w:r>
      <w:r w:rsidR="00F02C7B" w:rsidRPr="00F02C7B">
        <w:rPr>
          <w:rFonts w:ascii="Sylfaen" w:hAnsi="Sylfaen"/>
          <w:lang w:val="ka-GE"/>
        </w:rPr>
        <w:t xml:space="preserve">4სთ-ში  ერთხელ </w:t>
      </w:r>
      <w:r w:rsidR="00F02C7B">
        <w:rPr>
          <w:rFonts w:ascii="Sylfaen" w:hAnsi="Sylfaen"/>
          <w:lang w:val="ka-GE"/>
        </w:rPr>
        <w:t xml:space="preserve"> </w:t>
      </w:r>
      <w:r w:rsidRPr="00F02C7B">
        <w:rPr>
          <w:rFonts w:ascii="Sylfaen" w:hAnsi="Sylfaen"/>
          <w:lang w:val="ka-GE"/>
        </w:rPr>
        <w:t>ჩა</w:t>
      </w:r>
      <w:r w:rsidR="00C636FA" w:rsidRPr="00F02C7B">
        <w:rPr>
          <w:rFonts w:ascii="Sylfaen" w:hAnsi="Sylfaen"/>
          <w:lang w:val="ka-GE"/>
        </w:rPr>
        <w:t>რ</w:t>
      </w:r>
      <w:r w:rsidRPr="00F02C7B">
        <w:rPr>
          <w:rFonts w:ascii="Sylfaen" w:hAnsi="Sylfaen"/>
          <w:lang w:val="ka-GE"/>
        </w:rPr>
        <w:t>ეცხ</w:t>
      </w:r>
      <w:r w:rsidR="00AD082E" w:rsidRPr="00F02C7B">
        <w:rPr>
          <w:rFonts w:ascii="Sylfaen" w:hAnsi="Sylfaen"/>
          <w:lang w:val="ka-GE"/>
        </w:rPr>
        <w:t>ეთ</w:t>
      </w:r>
      <w:r w:rsidRPr="00F02C7B">
        <w:rPr>
          <w:rFonts w:ascii="Sylfaen" w:hAnsi="Sylfaen"/>
          <w:lang w:val="ka-GE"/>
        </w:rPr>
        <w:t xml:space="preserve">  ჰეპარინიანი ფიზიოლოგიური  ხსნარით </w:t>
      </w:r>
      <w:r w:rsidR="007E0639" w:rsidRPr="00F02C7B">
        <w:rPr>
          <w:rFonts w:ascii="Sylfaen" w:hAnsi="Sylfaen"/>
          <w:lang w:val="ka-GE"/>
        </w:rPr>
        <w:t xml:space="preserve"> </w:t>
      </w:r>
    </w:p>
    <w:p w:rsidR="007E0639" w:rsidRPr="00F02C7B" w:rsidRDefault="00433DA5" w:rsidP="00F02C7B">
      <w:pPr>
        <w:pStyle w:val="ListParagraph"/>
        <w:numPr>
          <w:ilvl w:val="1"/>
          <w:numId w:val="7"/>
        </w:numPr>
        <w:spacing w:after="0" w:line="240" w:lineRule="auto"/>
        <w:rPr>
          <w:rFonts w:ascii="Sylfaen" w:hAnsi="Sylfaen"/>
          <w:highlight w:val="yellow"/>
          <w:u w:val="single"/>
          <w:lang w:val="ka-GE"/>
        </w:rPr>
      </w:pPr>
      <w:r w:rsidRPr="00F02C7B">
        <w:rPr>
          <w:rFonts w:ascii="Sylfaen" w:hAnsi="Sylfaen"/>
          <w:lang w:val="ka-GE"/>
        </w:rPr>
        <w:t xml:space="preserve">10,0 მლ ფიზიოლოგიური  ხსნარი 0,1მლ ჰეპარინი </w:t>
      </w:r>
      <w:r w:rsidRPr="00F02C7B">
        <w:rPr>
          <w:rFonts w:ascii="Sylfaen" w:hAnsi="Sylfaen"/>
          <w:highlight w:val="yellow"/>
          <w:lang w:val="ka-GE"/>
        </w:rPr>
        <w:t>(მოცემული კონცენტრაციით 1მლ-5000ერთ  )</w:t>
      </w:r>
    </w:p>
    <w:p w:rsidR="00AD082E" w:rsidRPr="00B27E70" w:rsidRDefault="008C65A0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B27E70">
        <w:rPr>
          <w:rFonts w:ascii="Sylfaen" w:hAnsi="Sylfaen"/>
          <w:lang w:val="ka-GE"/>
        </w:rPr>
        <w:t xml:space="preserve">ინტრავენური  სისტემები, სისტემის დამაგრძელებლები, გადამყვანები და სტოპკოკები </w:t>
      </w:r>
      <w:r w:rsidR="00AD082E"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  </w:t>
      </w:r>
      <w:r w:rsidR="00C46376" w:rsidRPr="00B27E70">
        <w:rPr>
          <w:rFonts w:ascii="Sylfaen" w:hAnsi="Sylfaen"/>
          <w:lang w:val="ka-GE"/>
        </w:rPr>
        <w:t>გამო</w:t>
      </w:r>
      <w:r w:rsidRPr="00B27E70">
        <w:rPr>
          <w:rFonts w:ascii="Sylfaen" w:hAnsi="Sylfaen"/>
          <w:lang w:val="ka-GE"/>
        </w:rPr>
        <w:t>ცვალ</w:t>
      </w:r>
      <w:r w:rsidR="00AD082E" w:rsidRPr="00B27E70">
        <w:rPr>
          <w:rFonts w:ascii="Sylfaen" w:hAnsi="Sylfaen"/>
          <w:lang w:val="ka-GE"/>
        </w:rPr>
        <w:t xml:space="preserve">ეთ    </w:t>
      </w:r>
      <w:r w:rsidR="001B2D48" w:rsidRPr="00B27E70">
        <w:rPr>
          <w:rFonts w:ascii="Sylfaen" w:hAnsi="Sylfaen"/>
        </w:rPr>
        <w:t xml:space="preserve">24- 48 </w:t>
      </w:r>
      <w:r w:rsidRPr="00B27E70">
        <w:rPr>
          <w:rFonts w:ascii="Sylfaen" w:hAnsi="Sylfaen"/>
          <w:lang w:val="ka-GE"/>
        </w:rPr>
        <w:t xml:space="preserve"> სთ -ში  ერთხელ </w:t>
      </w:r>
      <w:r w:rsidR="00AD082E"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  </w:t>
      </w:r>
    </w:p>
    <w:p w:rsidR="006E0764" w:rsidRPr="00B27E70" w:rsidRDefault="00AD082E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B27E70">
        <w:rPr>
          <w:rFonts w:ascii="Sylfaen" w:hAnsi="Sylfaen"/>
          <w:lang w:val="ka-GE"/>
        </w:rPr>
        <w:t>იმ შემთხვევაში</w:t>
      </w:r>
      <w:r w:rsidR="00F02C7B">
        <w:rPr>
          <w:rFonts w:ascii="Sylfaen" w:hAnsi="Sylfaen"/>
          <w:lang w:val="ka-GE"/>
        </w:rPr>
        <w:t>,</w:t>
      </w:r>
      <w:r w:rsidRPr="00B27E70">
        <w:rPr>
          <w:rFonts w:ascii="Sylfaen" w:hAnsi="Sylfaen"/>
          <w:lang w:val="ka-GE"/>
        </w:rPr>
        <w:t xml:space="preserve"> თუ  პაციენტი  პარენტერალურ  კვებაზეა, სისტემების  მთელი  ხაზი   იცვლება 24სთ-ში  ერთხელ</w:t>
      </w:r>
    </w:p>
    <w:p w:rsidR="00AD082E" w:rsidRPr="00B27E70" w:rsidRDefault="00AD082E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u w:val="single"/>
          <w:lang w:val="ka-GE"/>
        </w:rPr>
      </w:pPr>
      <w:r w:rsidRPr="00B27E70">
        <w:rPr>
          <w:rFonts w:ascii="Sylfaen" w:hAnsi="Sylfaen"/>
          <w:lang w:val="ka-GE"/>
        </w:rPr>
        <w:t>ც.ვ.კ. საფიქსაციო  პლასტირები  და საფენები გამოცვალეთ:</w:t>
      </w:r>
    </w:p>
    <w:p w:rsidR="00AD082E" w:rsidRPr="00B27E70" w:rsidRDefault="00AD082E" w:rsidP="00F02C7B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lastRenderedPageBreak/>
        <w:t>ყოველ 7 დღეში  ერთხელ, გამჭვირვალე ლეიკოპლასტირის  შემთხვევაში</w:t>
      </w:r>
    </w:p>
    <w:p w:rsidR="00AD082E" w:rsidRPr="00B27E70" w:rsidRDefault="00AD082E" w:rsidP="00F02C7B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ყოველ 48 სთ-ში  ერთხელ  </w:t>
      </w:r>
      <w:r w:rsidR="00BA696B" w:rsidRPr="00B27E70">
        <w:rPr>
          <w:rFonts w:ascii="Sylfaen" w:hAnsi="Sylfaen"/>
          <w:lang w:val="ka-GE"/>
        </w:rPr>
        <w:t xml:space="preserve">   ლეიკოპლასტირით  მარლის  საფენის  შემთხვევაში</w:t>
      </w:r>
    </w:p>
    <w:p w:rsidR="005D2667" w:rsidRPr="00B27E70" w:rsidRDefault="005D2667" w:rsidP="00F02C7B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როდესაც  ფიქსატორის  მთლიანობა  დარღვეულია  ან  ფიქსატორი    არაოკლუზიურია</w:t>
      </w:r>
      <w:r w:rsidR="00632323" w:rsidRPr="00B27E70">
        <w:rPr>
          <w:rFonts w:ascii="Sylfaen" w:hAnsi="Sylfaen"/>
          <w:lang w:val="ka-GE"/>
        </w:rPr>
        <w:t xml:space="preserve"> დაუყოვნებლივ</w:t>
      </w:r>
    </w:p>
    <w:p w:rsidR="00BA696B" w:rsidRPr="00B27E70" w:rsidRDefault="00C636FA" w:rsidP="00F02C7B">
      <w:pPr>
        <w:pStyle w:val="ListParagraph"/>
        <w:numPr>
          <w:ilvl w:val="0"/>
          <w:numId w:val="31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 ც</w:t>
      </w:r>
      <w:r w:rsidR="00632323" w:rsidRPr="00B27E70">
        <w:rPr>
          <w:rFonts w:ascii="Sylfaen" w:hAnsi="Sylfaen"/>
          <w:lang w:val="ka-GE"/>
        </w:rPr>
        <w:t>ენტრალური ვენური</w:t>
      </w:r>
      <w:r w:rsidR="005D2667" w:rsidRPr="00B27E70">
        <w:rPr>
          <w:rFonts w:ascii="Sylfaen" w:hAnsi="Sylfaen"/>
          <w:lang w:val="ka-GE"/>
        </w:rPr>
        <w:t xml:space="preserve">  კათეტერის  გამოცვ</w:t>
      </w:r>
      <w:r w:rsidRPr="00B27E70">
        <w:rPr>
          <w:rFonts w:ascii="Sylfaen" w:hAnsi="Sylfaen"/>
          <w:lang w:val="ka-GE"/>
        </w:rPr>
        <w:t>ლის დროს</w:t>
      </w:r>
    </w:p>
    <w:p w:rsidR="005D2667" w:rsidRPr="00B27E70" w:rsidRDefault="00F02C7B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</w:rPr>
        <w:t xml:space="preserve">24 </w:t>
      </w:r>
      <w:r w:rsidRPr="00B27E70">
        <w:rPr>
          <w:rFonts w:ascii="Sylfaen" w:hAnsi="Sylfaen"/>
          <w:lang w:val="ka-GE"/>
        </w:rPr>
        <w:t xml:space="preserve">სთ-ში ერთხელ </w:t>
      </w:r>
      <w:r w:rsidR="00C636FA" w:rsidRPr="00B27E70">
        <w:rPr>
          <w:rFonts w:ascii="Sylfaen" w:hAnsi="Sylfaen"/>
          <w:lang w:val="ka-GE"/>
        </w:rPr>
        <w:t>შეაფასეთ  კანულაციის  არე</w:t>
      </w:r>
      <w:r w:rsidR="00653BB6" w:rsidRPr="00B27E70">
        <w:rPr>
          <w:rFonts w:ascii="Sylfaen" w:hAnsi="Sylfaen"/>
          <w:lang w:val="ka-GE"/>
        </w:rPr>
        <w:t xml:space="preserve">,  გამორიცხეთ ინფექციის ნიშნები (დამოკიდებულია </w:t>
      </w:r>
      <w:r w:rsidR="00F22531" w:rsidRPr="00B27E70">
        <w:rPr>
          <w:rFonts w:ascii="Sylfaen" w:hAnsi="Sylfaen"/>
          <w:lang w:val="ka-GE"/>
        </w:rPr>
        <w:t>საფიქსაციო  პლასტირებზე</w:t>
      </w:r>
      <w:r w:rsidR="00F245C3" w:rsidRPr="00B27E70">
        <w:rPr>
          <w:rFonts w:ascii="Sylfaen" w:hAnsi="Sylfaen"/>
          <w:lang w:val="ka-GE"/>
        </w:rPr>
        <w:t>, ყოველი  გამოცვლის  დროს</w:t>
      </w:r>
      <w:r w:rsidR="00F22531" w:rsidRPr="00B27E70">
        <w:rPr>
          <w:rFonts w:ascii="Sylfaen" w:hAnsi="Sylfaen"/>
          <w:lang w:val="ka-GE"/>
        </w:rPr>
        <w:t>)</w:t>
      </w:r>
    </w:p>
    <w:p w:rsidR="00F22531" w:rsidRPr="00B27E70" w:rsidRDefault="00F22531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გამჭვირვალე  ლეიკოპლასტირის  დროს კანულაციის არის შეფასება ხდება  24სთ-ში ერთხელ</w:t>
      </w:r>
    </w:p>
    <w:p w:rsidR="00991E07" w:rsidRPr="00B27E70" w:rsidRDefault="00F22531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ინტრავენურ  ხაზებთან მუშაობისას  გამოიყენეთ   ანტისეპტიური  ხსნარი ( ჩამკეტების გახსნამდე</w:t>
      </w:r>
      <w:r w:rsidR="00991E07" w:rsidRPr="00B27E70">
        <w:rPr>
          <w:rFonts w:ascii="Sylfaen" w:hAnsi="Sylfaen"/>
          <w:lang w:val="ka-GE"/>
        </w:rPr>
        <w:t>,</w:t>
      </w:r>
      <w:r w:rsidR="00E37102" w:rsidRPr="00B27E70">
        <w:rPr>
          <w:rFonts w:ascii="Sylfaen" w:hAnsi="Sylfaen"/>
          <w:lang w:val="ka-GE"/>
        </w:rPr>
        <w:t xml:space="preserve"> </w:t>
      </w:r>
      <w:r w:rsidR="00991E07" w:rsidRPr="00B27E70">
        <w:rPr>
          <w:rFonts w:ascii="Sylfaen" w:hAnsi="Sylfaen"/>
          <w:lang w:val="ka-GE"/>
        </w:rPr>
        <w:t>მედიკამენტების ადმინისტრირებამდე და მის  შემდეგ)</w:t>
      </w:r>
    </w:p>
    <w:p w:rsidR="00991E07" w:rsidRPr="00B27E70" w:rsidRDefault="00991E07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კანულაციის  არე  დ</w:t>
      </w:r>
      <w:r w:rsidR="00E37102" w:rsidRPr="00B27E70">
        <w:rPr>
          <w:rFonts w:ascii="Sylfaen" w:hAnsi="Sylfaen"/>
          <w:lang w:val="ka-GE"/>
        </w:rPr>
        <w:t>ა</w:t>
      </w:r>
      <w:r w:rsidRPr="00B27E70">
        <w:rPr>
          <w:rFonts w:ascii="Sylfaen" w:hAnsi="Sylfaen"/>
          <w:lang w:val="ka-GE"/>
        </w:rPr>
        <w:t xml:space="preserve">ამუშავეთ  </w:t>
      </w:r>
      <w:r w:rsidR="00433DA5" w:rsidRPr="00B27E70">
        <w:rPr>
          <w:rFonts w:ascii="Sylfaen" w:hAnsi="Sylfaen"/>
          <w:lang w:val="ka-GE"/>
        </w:rPr>
        <w:t xml:space="preserve">ანტისეპტიური  ხსნარით </w:t>
      </w:r>
      <w:r w:rsidRPr="00B27E70">
        <w:rPr>
          <w:rFonts w:ascii="Sylfaen" w:hAnsi="Sylfaen"/>
          <w:lang w:val="ka-GE"/>
        </w:rPr>
        <w:t xml:space="preserve"> (</w:t>
      </w:r>
      <w:r w:rsidR="004A1C3E" w:rsidRPr="00B27E70">
        <w:rPr>
          <w:rFonts w:ascii="Sylfaen" w:hAnsi="Sylfaen"/>
          <w:lang w:val="ka-GE"/>
        </w:rPr>
        <w:t xml:space="preserve">დამუშავების  </w:t>
      </w:r>
      <w:r w:rsidRPr="00B27E70">
        <w:rPr>
          <w:rFonts w:ascii="Sylfaen" w:hAnsi="Sylfaen"/>
          <w:lang w:val="ka-GE"/>
        </w:rPr>
        <w:t xml:space="preserve">სიხშირე დამოკიდებულია ფიქსაციის </w:t>
      </w:r>
      <w:r w:rsidR="004A1C3E" w:rsidRPr="00B27E70">
        <w:rPr>
          <w:rFonts w:ascii="Sylfaen" w:hAnsi="Sylfaen"/>
          <w:lang w:val="ka-GE"/>
        </w:rPr>
        <w:t>შეცვლის სიხშირეზე</w:t>
      </w:r>
      <w:r w:rsidRPr="00B27E70">
        <w:rPr>
          <w:rFonts w:ascii="Sylfaen" w:hAnsi="Sylfaen"/>
          <w:lang w:val="ka-GE"/>
        </w:rPr>
        <w:t>)</w:t>
      </w:r>
    </w:p>
    <w:p w:rsidR="00991E07" w:rsidRPr="00B27E70" w:rsidRDefault="00991E07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ინტრავენური  სისტემების, სისტემის დამაგრძელებლების, გადამყვანებისა  და სტოპკოკების გამოცვლის თარიღი   და  დრო  უნდა  იყოს  მითითებული შესაბამის  დოკუმენტაციაში</w:t>
      </w:r>
    </w:p>
    <w:p w:rsidR="00F22531" w:rsidRPr="00B27E70" w:rsidRDefault="00991E07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ც.ვ.კ.-ის </w:t>
      </w:r>
      <w:r w:rsidR="00F22531"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ამოღება შეუძლია მხოლოდ  პრაქტიკოს ექთანს და ექიმს </w:t>
      </w:r>
    </w:p>
    <w:p w:rsidR="00991E07" w:rsidRPr="00B27E70" w:rsidRDefault="00991E07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ც.ვ.კ. - ის  ლოკალიზაციის შეცვლა  ხდება  ექიმის  მიერ</w:t>
      </w:r>
      <w:r w:rsidR="004A1C3E" w:rsidRPr="00B27E70">
        <w:rPr>
          <w:rFonts w:ascii="Sylfaen" w:hAnsi="Sylfaen"/>
          <w:lang w:val="ka-GE"/>
        </w:rPr>
        <w:t>,</w:t>
      </w:r>
      <w:r w:rsidRPr="00B27E70">
        <w:rPr>
          <w:rFonts w:ascii="Sylfaen" w:hAnsi="Sylfaen"/>
          <w:lang w:val="ka-GE"/>
        </w:rPr>
        <w:t xml:space="preserve">  ასისტირებას  უწევს პრაქტიკოსი  ექთანი(იხ.</w:t>
      </w:r>
      <w:r w:rsidR="00917C50" w:rsidRPr="00B27E70">
        <w:rPr>
          <w:rFonts w:ascii="Sylfaen" w:hAnsi="Sylfaen"/>
          <w:lang w:val="ka-GE"/>
        </w:rPr>
        <w:t>ცენტრალური ვენური კათეტერის ამოღების პროტოკოლი</w:t>
      </w:r>
      <w:r w:rsidRPr="00B27E70">
        <w:rPr>
          <w:rFonts w:ascii="Sylfaen" w:hAnsi="Sylfaen"/>
          <w:lang w:val="ka-GE"/>
        </w:rPr>
        <w:t>)</w:t>
      </w:r>
    </w:p>
    <w:p w:rsidR="00991E07" w:rsidRPr="00B27E70" w:rsidRDefault="004A1C3E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ინტრავენური ხაზები: ც.ვ.კ.-ის ხაზი, სტოპკოკები, სისტემის დამაგრძელებლები, არ უნდა ეხებოდეს  პაციენტის თეთრეულს და კანის ზედაპირს !!! კონტამინაციის თავიდან  ასაცილებლად  გამოიყენეთ ერთჯერადი   სტერილური  </w:t>
      </w:r>
      <w:r w:rsidR="001B2D48" w:rsidRPr="00B27E70">
        <w:rPr>
          <w:rFonts w:ascii="Sylfaen" w:hAnsi="Sylfaen"/>
          <w:lang w:val="ka-GE"/>
        </w:rPr>
        <w:t xml:space="preserve">(მარლის) </w:t>
      </w:r>
      <w:r w:rsidRPr="00B27E70">
        <w:rPr>
          <w:rFonts w:ascii="Sylfaen" w:hAnsi="Sylfaen"/>
          <w:lang w:val="ka-GE"/>
        </w:rPr>
        <w:t xml:space="preserve">  საფენები (შეფუთეთ საფენებში ინტრავენური ხაზები</w:t>
      </w:r>
      <w:r w:rsidR="00F32B5E" w:rsidRPr="00B27E70">
        <w:rPr>
          <w:rFonts w:ascii="Sylfaen" w:hAnsi="Sylfaen"/>
          <w:lang w:val="ka-GE"/>
        </w:rPr>
        <w:t>)</w:t>
      </w:r>
      <w:r w:rsidRPr="00B27E70">
        <w:rPr>
          <w:rFonts w:ascii="Sylfaen" w:hAnsi="Sylfaen"/>
          <w:lang w:val="ka-GE"/>
        </w:rPr>
        <w:t xml:space="preserve"> </w:t>
      </w:r>
    </w:p>
    <w:p w:rsidR="004A1C3E" w:rsidRPr="00B27E70" w:rsidRDefault="001B2D48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</w:rPr>
        <w:t>სტერილური (მარლის)</w:t>
      </w:r>
      <w:r w:rsidR="004A1C3E" w:rsidRPr="00B27E70">
        <w:rPr>
          <w:rFonts w:ascii="Sylfaen" w:hAnsi="Sylfaen"/>
          <w:lang w:val="ka-GE"/>
        </w:rPr>
        <w:t xml:space="preserve">  საფენების  გამოცვლა ხდება 24სთ-ში ერთხელ   და საჭიროების შემთხვევაში (კონტამინაცია  პირნაღები  მასით, ოფლით, ან  სისხლით</w:t>
      </w:r>
      <w:r w:rsidR="00F32B5E" w:rsidRPr="00B27E70">
        <w:rPr>
          <w:rFonts w:ascii="Sylfaen" w:hAnsi="Sylfaen"/>
          <w:lang w:val="ka-GE"/>
        </w:rPr>
        <w:t xml:space="preserve"> და სხვა ბიოლოგიური სითხეებით</w:t>
      </w:r>
      <w:r w:rsidR="004A1C3E" w:rsidRPr="00B27E70">
        <w:rPr>
          <w:rFonts w:ascii="Sylfaen" w:hAnsi="Sylfaen"/>
          <w:lang w:val="ka-GE"/>
        </w:rPr>
        <w:t>)</w:t>
      </w:r>
    </w:p>
    <w:p w:rsidR="004A1C3E" w:rsidRPr="00B27E70" w:rsidRDefault="00F245C3" w:rsidP="00B27E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ც.ვ.კ.-ის  </w:t>
      </w:r>
      <w:r w:rsidR="00617ACA" w:rsidRPr="00B27E70">
        <w:rPr>
          <w:rFonts w:ascii="Sylfaen" w:hAnsi="Sylfaen"/>
          <w:lang w:val="ka-GE"/>
        </w:rPr>
        <w:t>ჩ</w:t>
      </w:r>
      <w:r w:rsidRPr="00B27E70">
        <w:rPr>
          <w:rFonts w:ascii="Sylfaen" w:hAnsi="Sylfaen"/>
          <w:lang w:val="ka-GE"/>
        </w:rPr>
        <w:t>ადგმის  ლოკალიზაცია</w:t>
      </w:r>
      <w:r w:rsidR="00EF1BAB" w:rsidRPr="00B27E70">
        <w:rPr>
          <w:rFonts w:ascii="Sylfaen" w:hAnsi="Sylfaen"/>
          <w:lang w:val="ka-GE"/>
        </w:rPr>
        <w:t>, ინფექციის  პრევენციის მიხედვით:</w:t>
      </w:r>
    </w:p>
    <w:p w:rsidR="00EF1BAB" w:rsidRPr="00B27E70" w:rsidRDefault="00EF1BAB" w:rsidP="00F02C7B">
      <w:pPr>
        <w:pStyle w:val="ListParagraph"/>
        <w:numPr>
          <w:ilvl w:val="0"/>
          <w:numId w:val="3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იუგულარისი ( </w:t>
      </w:r>
      <w:r w:rsidR="00433DA5" w:rsidRPr="00B27E70">
        <w:rPr>
          <w:rFonts w:ascii="Sylfaen" w:hAnsi="Sylfaen"/>
          <w:lang w:val="ka-GE"/>
        </w:rPr>
        <w:t xml:space="preserve">საუღლე  </w:t>
      </w:r>
      <w:r w:rsidRPr="00B27E70">
        <w:rPr>
          <w:rFonts w:ascii="Sylfaen" w:hAnsi="Sylfaen"/>
          <w:lang w:val="ka-GE"/>
        </w:rPr>
        <w:t xml:space="preserve"> ვენა) - მაღალია ინფექციების განვითარების რისკი</w:t>
      </w:r>
    </w:p>
    <w:p w:rsidR="00EF1BAB" w:rsidRPr="00B27E70" w:rsidRDefault="00EF1BAB" w:rsidP="00F02C7B">
      <w:pPr>
        <w:pStyle w:val="ListParagraph"/>
        <w:numPr>
          <w:ilvl w:val="0"/>
          <w:numId w:val="3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სუბკლავია</w:t>
      </w:r>
      <w:r w:rsidR="00433DA5"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( ლავიწქვეშა ვენა ) - დაბალი </w:t>
      </w:r>
      <w:r w:rsidR="00433DA5" w:rsidRPr="00B27E70">
        <w:rPr>
          <w:rFonts w:ascii="Sylfaen" w:hAnsi="Sylfaen"/>
          <w:lang w:val="ka-GE"/>
        </w:rPr>
        <w:t>ი</w:t>
      </w:r>
      <w:r w:rsidRPr="00B27E70">
        <w:rPr>
          <w:rFonts w:ascii="Sylfaen" w:hAnsi="Sylfaen"/>
          <w:lang w:val="ka-GE"/>
        </w:rPr>
        <w:t xml:space="preserve">ნფექციების განვითარების რისკი </w:t>
      </w:r>
    </w:p>
    <w:p w:rsidR="00EF1BAB" w:rsidRPr="00B27E70" w:rsidRDefault="00EF1BAB" w:rsidP="00F02C7B">
      <w:pPr>
        <w:pStyle w:val="ListParagraph"/>
        <w:numPr>
          <w:ilvl w:val="0"/>
          <w:numId w:val="3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პერკუტან</w:t>
      </w:r>
      <w:r w:rsidR="00521438" w:rsidRPr="00B27E70">
        <w:rPr>
          <w:rFonts w:ascii="Sylfaen" w:hAnsi="Sylfaen"/>
          <w:lang w:val="ka-GE"/>
        </w:rPr>
        <w:t>ე</w:t>
      </w:r>
      <w:r w:rsidRPr="00B27E70">
        <w:rPr>
          <w:rFonts w:ascii="Sylfaen" w:hAnsi="Sylfaen"/>
          <w:lang w:val="ka-GE"/>
        </w:rPr>
        <w:t>ულად ც.ვ.კათეტერიზაცია - დაბალი ინფექციის განვითარების რისკი</w:t>
      </w:r>
    </w:p>
    <w:p w:rsidR="00F02C7B" w:rsidRDefault="00F02C7B" w:rsidP="00B27E70">
      <w:pPr>
        <w:spacing w:after="0" w:line="240" w:lineRule="auto"/>
        <w:rPr>
          <w:rFonts w:ascii="Sylfaen" w:hAnsi="Sylfaen"/>
          <w:b/>
          <w:lang w:val="ka-GE"/>
        </w:rPr>
      </w:pPr>
    </w:p>
    <w:p w:rsidR="00BF416A" w:rsidRPr="00B27E70" w:rsidRDefault="00BF416A" w:rsidP="00B27E70">
      <w:pPr>
        <w:spacing w:after="0" w:line="240" w:lineRule="auto"/>
        <w:rPr>
          <w:rFonts w:ascii="Sylfaen" w:hAnsi="Sylfaen"/>
          <w:b/>
          <w:lang w:val="ka-GE"/>
        </w:rPr>
      </w:pPr>
      <w:r w:rsidRPr="00B27E70">
        <w:rPr>
          <w:rFonts w:ascii="Sylfaen" w:hAnsi="Sylfaen"/>
          <w:b/>
          <w:lang w:val="ka-GE"/>
        </w:rPr>
        <w:t>აღჭურვილობა:</w:t>
      </w:r>
    </w:p>
    <w:p w:rsidR="003D0B70" w:rsidRPr="00B27E70" w:rsidRDefault="007B47AD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 xml:space="preserve">ქუდი, ნიღაბი, </w:t>
      </w:r>
      <w:r w:rsidR="003D0B70" w:rsidRPr="00B27E70">
        <w:rPr>
          <w:rFonts w:ascii="Sylfaen" w:hAnsi="Sylfaen"/>
          <w:lang w:val="ka-GE"/>
        </w:rPr>
        <w:t>არასტერილური</w:t>
      </w:r>
      <w:r w:rsidRPr="00B27E70">
        <w:rPr>
          <w:rFonts w:ascii="Sylfaen" w:hAnsi="Sylfaen"/>
          <w:lang w:val="ka-GE"/>
        </w:rPr>
        <w:t xml:space="preserve"> ხელთათმანი</w:t>
      </w:r>
    </w:p>
    <w:p w:rsidR="007B47AD" w:rsidRPr="00B27E70" w:rsidRDefault="003D0B70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 xml:space="preserve">სტერილური </w:t>
      </w:r>
      <w:r w:rsidR="007B47AD" w:rsidRPr="00B27E70">
        <w:rPr>
          <w:rFonts w:ascii="Sylfaen" w:hAnsi="Sylfaen"/>
          <w:lang w:val="ka-GE"/>
        </w:rPr>
        <w:t>ხელთათმანი</w:t>
      </w:r>
    </w:p>
    <w:p w:rsidR="007B47AD" w:rsidRPr="00B27E70" w:rsidRDefault="007B47AD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>სტერილური</w:t>
      </w:r>
      <w:r w:rsidR="00A904EF" w:rsidRPr="00B27E70">
        <w:rPr>
          <w:rFonts w:ascii="Sylfaen" w:hAnsi="Sylfaen"/>
          <w:lang w:val="ka-GE"/>
        </w:rPr>
        <w:t xml:space="preserve"> ბანდის (მარლის)</w:t>
      </w:r>
      <w:r w:rsidRPr="00B27E70">
        <w:rPr>
          <w:rFonts w:ascii="Sylfaen" w:hAnsi="Sylfaen"/>
          <w:lang w:val="ka-GE"/>
        </w:rPr>
        <w:t xml:space="preserve"> საფენები და ბურთულები</w:t>
      </w:r>
    </w:p>
    <w:p w:rsidR="007B47AD" w:rsidRPr="00B27E70" w:rsidRDefault="00A904EF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>სტერილური თირკმლისებ</w:t>
      </w:r>
      <w:r w:rsidR="007B47AD" w:rsidRPr="00B27E70">
        <w:rPr>
          <w:rFonts w:ascii="Sylfaen" w:hAnsi="Sylfaen"/>
          <w:lang w:val="ka-GE"/>
        </w:rPr>
        <w:t>რი  თასი</w:t>
      </w:r>
    </w:p>
    <w:p w:rsidR="007B47AD" w:rsidRPr="00B27E70" w:rsidRDefault="007B47AD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>გამჭვირვალე ლეიკოპლასტირი ან სტ</w:t>
      </w:r>
      <w:r w:rsidR="00A904EF" w:rsidRPr="00B27E70">
        <w:rPr>
          <w:rFonts w:ascii="Sylfaen" w:hAnsi="Sylfaen"/>
          <w:lang w:val="ka-GE"/>
        </w:rPr>
        <w:t>ერილური</w:t>
      </w:r>
      <w:r w:rsidRPr="00B27E70">
        <w:rPr>
          <w:rFonts w:ascii="Sylfaen" w:hAnsi="Sylfaen"/>
          <w:lang w:val="ka-GE"/>
        </w:rPr>
        <w:t xml:space="preserve"> პლასტირი მარლის  საფენით</w:t>
      </w:r>
      <w:r w:rsidR="00E0017A" w:rsidRPr="00B27E70">
        <w:rPr>
          <w:rFonts w:ascii="Sylfaen" w:hAnsi="Sylfaen"/>
          <w:lang w:val="ka-GE"/>
        </w:rPr>
        <w:t>,</w:t>
      </w:r>
      <w:r w:rsidRPr="00B27E70">
        <w:rPr>
          <w:rFonts w:ascii="Sylfaen" w:hAnsi="Sylfaen"/>
          <w:lang w:val="ka-GE"/>
        </w:rPr>
        <w:t xml:space="preserve"> შესაბამისი ზომის</w:t>
      </w:r>
    </w:p>
    <w:p w:rsidR="007B47AD" w:rsidRPr="00B27E70" w:rsidRDefault="007B47AD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>სტერილური კორცანგი</w:t>
      </w:r>
    </w:p>
    <w:p w:rsidR="007B47AD" w:rsidRPr="00B27E70" w:rsidRDefault="007B47AD" w:rsidP="00B27E7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</w:rPr>
      </w:pPr>
      <w:r w:rsidRPr="00B27E70">
        <w:rPr>
          <w:rFonts w:ascii="Sylfaen" w:hAnsi="Sylfaen"/>
          <w:lang w:val="ka-GE"/>
        </w:rPr>
        <w:t xml:space="preserve">კანის </w:t>
      </w:r>
      <w:r w:rsidR="00103B0D" w:rsidRPr="00B27E70">
        <w:rPr>
          <w:rFonts w:ascii="Sylfaen" w:hAnsi="Sylfaen"/>
          <w:lang w:val="ka-GE"/>
        </w:rPr>
        <w:t xml:space="preserve">დასამუშავებელი </w:t>
      </w:r>
      <w:r w:rsidRPr="00B27E70">
        <w:rPr>
          <w:rFonts w:ascii="Sylfaen" w:hAnsi="Sylfaen"/>
          <w:lang w:val="ka-GE"/>
        </w:rPr>
        <w:t xml:space="preserve">ანტისეპტიური  ხსნარი  </w:t>
      </w:r>
    </w:p>
    <w:p w:rsidR="005825B0" w:rsidRPr="00B27E70" w:rsidRDefault="007B47AD" w:rsidP="00B27E70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  </w:t>
      </w:r>
      <w:r w:rsidR="005825B0" w:rsidRPr="00B27E70">
        <w:rPr>
          <w:rFonts w:ascii="Sylfaen" w:hAnsi="Sylfaen"/>
          <w:lang w:val="ka-GE"/>
        </w:rPr>
        <w:t>მარკერით  პლასტირზე  აღნიშნეთ  პლასტირის  შეცვლის  თარიღი  და  დრო</w:t>
      </w:r>
    </w:p>
    <w:p w:rsidR="00F02C7B" w:rsidRDefault="00F02C7B" w:rsidP="00F02C7B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1D6B8C" w:rsidRPr="00F02C7B" w:rsidRDefault="00C35AB5" w:rsidP="00F02C7B">
      <w:pPr>
        <w:spacing w:after="0" w:line="240" w:lineRule="auto"/>
        <w:rPr>
          <w:rFonts w:ascii="Sylfaen" w:hAnsi="Sylfaen"/>
          <w:b/>
          <w:lang w:val="ka-GE"/>
        </w:rPr>
      </w:pPr>
      <w:r w:rsidRPr="00F02C7B">
        <w:rPr>
          <w:rFonts w:ascii="Sylfaen" w:hAnsi="Sylfaen" w:cs="Sylfaen"/>
          <w:b/>
          <w:lang w:val="ka-GE"/>
        </w:rPr>
        <w:t>პაციენტის</w:t>
      </w:r>
      <w:r w:rsidRPr="00F02C7B">
        <w:rPr>
          <w:rFonts w:ascii="Sylfaen" w:hAnsi="Sylfaen"/>
          <w:b/>
          <w:lang w:val="ka-GE"/>
        </w:rPr>
        <w:t xml:space="preserve"> </w:t>
      </w:r>
      <w:r w:rsidR="001D6B8C" w:rsidRPr="00F02C7B">
        <w:rPr>
          <w:rFonts w:ascii="Sylfaen" w:hAnsi="Sylfaen"/>
          <w:b/>
          <w:lang w:val="ka-GE"/>
        </w:rPr>
        <w:t>შეფასება</w:t>
      </w:r>
      <w:r w:rsidRPr="00F02C7B">
        <w:rPr>
          <w:rFonts w:ascii="Sylfaen" w:hAnsi="Sylfaen"/>
          <w:b/>
          <w:lang w:val="ka-GE"/>
        </w:rPr>
        <w:t>:</w:t>
      </w:r>
      <w:r w:rsidR="001D6B8C" w:rsidRPr="00F02C7B">
        <w:rPr>
          <w:rFonts w:ascii="Sylfaen" w:hAnsi="Sylfaen"/>
          <w:b/>
          <w:lang w:val="ka-GE"/>
        </w:rPr>
        <w:t xml:space="preserve">  </w:t>
      </w:r>
      <w:r w:rsidRPr="00F02C7B">
        <w:rPr>
          <w:rFonts w:ascii="Sylfaen" w:hAnsi="Sylfaen"/>
          <w:b/>
          <w:lang w:val="ka-GE"/>
        </w:rPr>
        <w:t xml:space="preserve"> </w:t>
      </w:r>
    </w:p>
    <w:p w:rsidR="001D6B8C" w:rsidRPr="00F02C7B" w:rsidRDefault="00F02C7B" w:rsidP="00F02C7B">
      <w:pPr>
        <w:pStyle w:val="ListParagraph"/>
        <w:numPr>
          <w:ilvl w:val="0"/>
          <w:numId w:val="11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F02C7B">
        <w:rPr>
          <w:rFonts w:ascii="Sylfaen" w:hAnsi="Sylfaen" w:cs="Sylfaen"/>
          <w:lang w:val="ka-GE"/>
        </w:rPr>
        <w:t>ყოველ</w:t>
      </w:r>
      <w:r w:rsidRPr="00F02C7B">
        <w:rPr>
          <w:rFonts w:ascii="Sylfaen" w:hAnsi="Sylfaen"/>
          <w:lang w:val="ka-GE"/>
        </w:rPr>
        <w:t xml:space="preserve"> 12 სთ-ში ერთხელ  (გამჭვირვალე  პლასტირის  შემთხვევაში) </w:t>
      </w:r>
      <w:r w:rsidR="001D6B8C" w:rsidRPr="00F02C7B">
        <w:rPr>
          <w:rFonts w:ascii="Sylfaen" w:hAnsi="Sylfaen"/>
          <w:lang w:val="ka-GE"/>
        </w:rPr>
        <w:t>ინსპექციით</w:t>
      </w:r>
      <w:r w:rsidRPr="00F02C7B">
        <w:rPr>
          <w:rFonts w:ascii="Sylfaen" w:hAnsi="Sylfaen"/>
          <w:lang w:val="ka-GE"/>
        </w:rPr>
        <w:t xml:space="preserve"> </w:t>
      </w:r>
      <w:r w:rsidR="000C7C63" w:rsidRPr="00F02C7B">
        <w:rPr>
          <w:rFonts w:ascii="Sylfaen" w:hAnsi="Sylfaen"/>
          <w:lang w:val="ka-GE"/>
        </w:rPr>
        <w:t xml:space="preserve"> შეაფასეთ</w:t>
      </w:r>
      <w:r w:rsidRPr="00F02C7B">
        <w:rPr>
          <w:rFonts w:ascii="Sylfaen" w:hAnsi="Sylfaen"/>
          <w:lang w:val="ka-GE"/>
        </w:rPr>
        <w:t xml:space="preserve"> </w:t>
      </w:r>
      <w:r w:rsidR="00FD205D" w:rsidRPr="00F02C7B">
        <w:rPr>
          <w:rFonts w:ascii="Sylfaen" w:hAnsi="Sylfaen"/>
          <w:lang w:val="ka-GE"/>
        </w:rPr>
        <w:t xml:space="preserve"> ხაზის  მთლიანობა</w:t>
      </w:r>
      <w:r w:rsidRPr="00F02C7B">
        <w:rPr>
          <w:rFonts w:ascii="Sylfaen" w:hAnsi="Sylfaen"/>
          <w:lang w:val="ka-GE"/>
        </w:rPr>
        <w:t>,</w:t>
      </w:r>
      <w:r w:rsidR="00FD205D" w:rsidRPr="00F02C7B">
        <w:rPr>
          <w:rFonts w:ascii="Sylfaen" w:hAnsi="Sylfaen"/>
          <w:lang w:val="ka-GE"/>
        </w:rPr>
        <w:t xml:space="preserve">  პალპაციით  </w:t>
      </w:r>
      <w:r w:rsidRPr="00F02C7B">
        <w:rPr>
          <w:rFonts w:ascii="Sylfaen" w:hAnsi="Sylfaen"/>
          <w:lang w:val="ka-GE"/>
        </w:rPr>
        <w:t xml:space="preserve">- </w:t>
      </w:r>
      <w:r w:rsidR="00FD205D" w:rsidRPr="00F02C7B">
        <w:rPr>
          <w:rFonts w:ascii="Sylfaen" w:hAnsi="Sylfaen"/>
          <w:lang w:val="ka-GE"/>
        </w:rPr>
        <w:t xml:space="preserve">ფიქსაციის  </w:t>
      </w:r>
      <w:r w:rsidRPr="00F02C7B">
        <w:rPr>
          <w:rFonts w:ascii="Sylfaen" w:hAnsi="Sylfaen"/>
          <w:lang w:val="ka-GE"/>
        </w:rPr>
        <w:t xml:space="preserve">ირგვლივ </w:t>
      </w:r>
      <w:r w:rsidR="00FD205D" w:rsidRPr="00F02C7B">
        <w:rPr>
          <w:rFonts w:ascii="Sylfaen" w:hAnsi="Sylfaen"/>
          <w:lang w:val="ka-GE"/>
        </w:rPr>
        <w:t xml:space="preserve"> ერითემა , შეშუპება, დაჭიმულობა,</w:t>
      </w:r>
      <w:r w:rsidR="002C77DD" w:rsidRPr="00F02C7B">
        <w:rPr>
          <w:rFonts w:ascii="Sylfaen" w:hAnsi="Sylfaen"/>
          <w:lang w:val="ka-GE"/>
        </w:rPr>
        <w:t xml:space="preserve"> </w:t>
      </w:r>
      <w:r w:rsidR="00FD205D" w:rsidRPr="00F02C7B">
        <w:rPr>
          <w:rFonts w:ascii="Sylfaen" w:hAnsi="Sylfaen"/>
          <w:lang w:val="ka-GE"/>
        </w:rPr>
        <w:t xml:space="preserve">პლასტირის  სტრუქტურული მთლიანობა და კათეტერის  სწორი  ლოკალიზაცია </w:t>
      </w:r>
      <w:r w:rsidRPr="00F02C7B">
        <w:rPr>
          <w:rFonts w:ascii="Sylfaen" w:hAnsi="Sylfaen"/>
          <w:lang w:val="ka-GE"/>
        </w:rPr>
        <w:t>.</w:t>
      </w:r>
      <w:r w:rsidR="00FD205D" w:rsidRPr="00F02C7B">
        <w:rPr>
          <w:rFonts w:ascii="Sylfaen" w:hAnsi="Sylfaen"/>
          <w:lang w:val="ka-GE"/>
        </w:rPr>
        <w:t xml:space="preserve">  </w:t>
      </w:r>
    </w:p>
    <w:p w:rsidR="00CB0537" w:rsidRDefault="00F02C7B" w:rsidP="00F02C7B">
      <w:pPr>
        <w:pStyle w:val="ListParagraph"/>
        <w:numPr>
          <w:ilvl w:val="0"/>
          <w:numId w:val="33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მარლის  საფენი</w:t>
      </w:r>
      <w:r>
        <w:rPr>
          <w:rFonts w:ascii="Sylfaen" w:hAnsi="Sylfaen"/>
          <w:lang w:val="ka-GE"/>
        </w:rPr>
        <w:t>ანი (არა გამჭვირვალე)</w:t>
      </w:r>
      <w:r w:rsidRPr="00B27E70">
        <w:rPr>
          <w:rFonts w:ascii="Sylfaen" w:hAnsi="Sylfaen"/>
          <w:lang w:val="ka-GE"/>
        </w:rPr>
        <w:t xml:space="preserve"> ლეიკოპლასტირის  </w:t>
      </w:r>
      <w:r w:rsidR="00CB0537">
        <w:rPr>
          <w:rFonts w:ascii="Sylfaen" w:hAnsi="Sylfaen"/>
          <w:lang w:val="ka-GE"/>
        </w:rPr>
        <w:t>გამოყენებისას</w:t>
      </w:r>
      <w:r w:rsidR="00FD205D"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>12სთ-ში  ერთხელ</w:t>
      </w:r>
      <w:r>
        <w:rPr>
          <w:rFonts w:ascii="Sylfaen" w:hAnsi="Sylfaen"/>
          <w:lang w:val="ka-GE"/>
        </w:rPr>
        <w:t xml:space="preserve"> </w:t>
      </w:r>
      <w:r w:rsidR="00306D87" w:rsidRPr="00B27E70">
        <w:rPr>
          <w:rFonts w:ascii="Sylfaen" w:hAnsi="Sylfaen"/>
          <w:lang w:val="ka-GE"/>
        </w:rPr>
        <w:t>შეძლებისდაგვარად</w:t>
      </w:r>
      <w:r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>შეაფასეთ ხაზი</w:t>
      </w:r>
      <w:r w:rsidR="00306D87" w:rsidRPr="00B27E70">
        <w:rPr>
          <w:rFonts w:ascii="Sylfaen" w:hAnsi="Sylfaen"/>
          <w:lang w:val="ka-GE"/>
        </w:rPr>
        <w:t xml:space="preserve"> ისე,   რომ   არ  </w:t>
      </w:r>
      <w:r w:rsidR="00CB0537">
        <w:rPr>
          <w:rFonts w:ascii="Sylfaen" w:hAnsi="Sylfaen"/>
          <w:lang w:val="ka-GE"/>
        </w:rPr>
        <w:t>და</w:t>
      </w:r>
      <w:r w:rsidR="00306D87" w:rsidRPr="00B27E70">
        <w:rPr>
          <w:rFonts w:ascii="Sylfaen" w:hAnsi="Sylfaen"/>
          <w:lang w:val="ka-GE"/>
        </w:rPr>
        <w:t>არღვიოთ</w:t>
      </w:r>
      <w:r w:rsidR="00FB55A9" w:rsidRPr="00B27E70">
        <w:rPr>
          <w:rFonts w:ascii="Sylfaen" w:hAnsi="Sylfaen"/>
          <w:lang w:val="ka-GE"/>
        </w:rPr>
        <w:t xml:space="preserve"> </w:t>
      </w:r>
      <w:r w:rsidR="00306D87" w:rsidRPr="00B27E70">
        <w:rPr>
          <w:rFonts w:ascii="Sylfaen" w:hAnsi="Sylfaen"/>
          <w:lang w:val="ka-GE"/>
        </w:rPr>
        <w:t>პლასტირის  მთლიანობა</w:t>
      </w:r>
      <w:r w:rsidR="00CB0537">
        <w:rPr>
          <w:rFonts w:ascii="Sylfaen" w:hAnsi="Sylfaen"/>
          <w:lang w:val="ka-GE"/>
        </w:rPr>
        <w:t xml:space="preserve">. </w:t>
      </w:r>
    </w:p>
    <w:p w:rsidR="00FD205D" w:rsidRPr="00B27E70" w:rsidRDefault="00306D87" w:rsidP="00CB0537">
      <w:pPr>
        <w:pStyle w:val="ListParagraph"/>
        <w:numPr>
          <w:ilvl w:val="1"/>
          <w:numId w:val="33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სრულად   შეაფასეთ  კანულაციის  ადგილი  ფიქსაციის  გამოცვლის</w:t>
      </w:r>
      <w:r w:rsidR="00F02C7B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lang w:val="ka-GE"/>
        </w:rPr>
        <w:t xml:space="preserve"> დროს</w:t>
      </w:r>
      <w:r w:rsidR="00F02C7B">
        <w:rPr>
          <w:rFonts w:ascii="Sylfaen" w:hAnsi="Sylfaen"/>
          <w:lang w:val="ka-GE"/>
        </w:rPr>
        <w:t>.</w:t>
      </w:r>
    </w:p>
    <w:p w:rsidR="00306D87" w:rsidRPr="00B27E70" w:rsidRDefault="00CB0537" w:rsidP="00F02C7B">
      <w:pPr>
        <w:pStyle w:val="ListParagraph"/>
        <w:numPr>
          <w:ilvl w:val="0"/>
          <w:numId w:val="33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იმ  შემთხვევაში</w:t>
      </w:r>
      <w:r>
        <w:rPr>
          <w:rFonts w:ascii="Sylfaen" w:hAnsi="Sylfaen"/>
          <w:lang w:val="ka-GE"/>
        </w:rPr>
        <w:t>,</w:t>
      </w:r>
      <w:r w:rsidRPr="00B27E70">
        <w:rPr>
          <w:rFonts w:ascii="Sylfaen" w:hAnsi="Sylfaen"/>
          <w:lang w:val="ka-GE"/>
        </w:rPr>
        <w:t xml:space="preserve">  თუ  პაციენტს აღენიშნება ცხელება  და  ინფექციის  სხვა  წყარო  კლინიკურად  არ   დასტურდება</w:t>
      </w:r>
      <w:r>
        <w:rPr>
          <w:rFonts w:ascii="Sylfaen" w:hAnsi="Sylfaen"/>
          <w:lang w:val="ka-GE"/>
        </w:rPr>
        <w:t xml:space="preserve"> - </w:t>
      </w:r>
      <w:r w:rsidR="007C36E3" w:rsidRPr="00B27E70">
        <w:rPr>
          <w:rFonts w:ascii="Sylfaen" w:hAnsi="Sylfaen" w:cs="Sylfaen"/>
          <w:lang w:val="ka-GE"/>
        </w:rPr>
        <w:t>მოხსენით</w:t>
      </w:r>
      <w:r w:rsidR="007C36E3" w:rsidRPr="00B27E70">
        <w:rPr>
          <w:rFonts w:ascii="Sylfaen" w:hAnsi="Sylfaen"/>
          <w:lang w:val="ka-GE"/>
        </w:rPr>
        <w:t xml:space="preserve">   პლასტირი</w:t>
      </w:r>
      <w:r w:rsidR="00E73466" w:rsidRPr="00B27E70">
        <w:rPr>
          <w:rFonts w:ascii="Sylfaen" w:hAnsi="Sylfaen"/>
          <w:lang w:val="ka-GE"/>
        </w:rPr>
        <w:t xml:space="preserve">, </w:t>
      </w:r>
      <w:r w:rsidR="007C36E3" w:rsidRPr="00B27E70">
        <w:rPr>
          <w:rFonts w:ascii="Sylfaen" w:hAnsi="Sylfaen"/>
          <w:lang w:val="ka-GE"/>
        </w:rPr>
        <w:t>შეაფასეთ  ც.ვ.კ.   ხაზი</w:t>
      </w:r>
      <w:r>
        <w:rPr>
          <w:rFonts w:ascii="Sylfaen" w:hAnsi="Sylfaen"/>
          <w:lang w:val="ka-GE"/>
        </w:rPr>
        <w:t>.</w:t>
      </w:r>
    </w:p>
    <w:p w:rsidR="00E73466" w:rsidRPr="00B27E70" w:rsidRDefault="00E73466" w:rsidP="00F02C7B">
      <w:pPr>
        <w:pStyle w:val="ListParagraph"/>
        <w:numPr>
          <w:ilvl w:val="0"/>
          <w:numId w:val="33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lastRenderedPageBreak/>
        <w:t xml:space="preserve">შეაფასეთ ც.ვ.კ.-ის  საჭიროება:  </w:t>
      </w:r>
      <w:r w:rsidR="00E62F57" w:rsidRPr="00B27E70">
        <w:rPr>
          <w:rFonts w:ascii="Sylfaen" w:hAnsi="Sylfaen"/>
          <w:lang w:val="ka-GE"/>
        </w:rPr>
        <w:t>რეკომენდ</w:t>
      </w:r>
      <w:r w:rsidRPr="00B27E70">
        <w:rPr>
          <w:rFonts w:ascii="Sylfaen" w:hAnsi="Sylfaen"/>
          <w:lang w:val="ka-GE"/>
        </w:rPr>
        <w:t xml:space="preserve">ებულია, ინტრავენური   თერაპიის  პროტოკოლის  გათვალისწინებით:  ც.ვ.კ.-ის    შეცვლა   პერიფერიული   ვენის  კათეტერით </w:t>
      </w:r>
    </w:p>
    <w:p w:rsidR="00FB55A9" w:rsidRPr="00CB0537" w:rsidRDefault="00E73466" w:rsidP="00CB0537">
      <w:pPr>
        <w:pStyle w:val="ListParagraph"/>
        <w:numPr>
          <w:ilvl w:val="0"/>
          <w:numId w:val="33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>შეაფასეთ</w:t>
      </w:r>
      <w:r w:rsidR="00C35AB5" w:rsidRPr="00CB0537">
        <w:rPr>
          <w:rFonts w:ascii="Sylfaen" w:hAnsi="Sylfaen"/>
          <w:lang w:val="ka-GE"/>
        </w:rPr>
        <w:t xml:space="preserve">:  </w:t>
      </w:r>
      <w:r w:rsidRPr="00CB0537">
        <w:rPr>
          <w:rFonts w:ascii="Sylfaen" w:hAnsi="Sylfaen"/>
          <w:lang w:val="ka-GE"/>
        </w:rPr>
        <w:t xml:space="preserve">საფიქსაციო  პლასტირი ოკლუზიაზე, </w:t>
      </w:r>
      <w:r w:rsidR="00C35AB5" w:rsidRPr="00CB0537">
        <w:rPr>
          <w:rFonts w:ascii="Sylfaen" w:hAnsi="Sylfaen"/>
          <w:lang w:val="ka-GE"/>
        </w:rPr>
        <w:t xml:space="preserve"> </w:t>
      </w:r>
      <w:r w:rsidRPr="00CB0537">
        <w:rPr>
          <w:rFonts w:ascii="Sylfaen" w:hAnsi="Sylfaen"/>
          <w:lang w:val="ka-GE"/>
        </w:rPr>
        <w:t xml:space="preserve">ც.ვ.კ. -ის  </w:t>
      </w:r>
      <w:r w:rsidR="00C35AB5" w:rsidRPr="00CB0537">
        <w:rPr>
          <w:rFonts w:ascii="Sylfaen" w:hAnsi="Sylfaen"/>
          <w:lang w:val="ka-GE"/>
        </w:rPr>
        <w:t xml:space="preserve">ხაზების მთლიანობა </w:t>
      </w:r>
      <w:r w:rsidRPr="00CB0537">
        <w:rPr>
          <w:rFonts w:ascii="Sylfaen" w:hAnsi="Sylfaen"/>
          <w:lang w:val="ka-GE"/>
        </w:rPr>
        <w:t xml:space="preserve">   ყოველ  12 სთ-ში  ერთხელ </w:t>
      </w:r>
    </w:p>
    <w:p w:rsidR="00C35AB5" w:rsidRDefault="00C35AB5" w:rsidP="00CB0537">
      <w:pPr>
        <w:pStyle w:val="ListParagraph"/>
        <w:numPr>
          <w:ilvl w:val="0"/>
          <w:numId w:val="33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>შეაფასეთ  პაციენტი:    ინფექციის   ნიშნები  12 სთ-ში  ერთხელ</w:t>
      </w:r>
      <w:r w:rsidR="002C77DD" w:rsidRPr="00CB0537">
        <w:rPr>
          <w:rFonts w:ascii="Sylfaen" w:hAnsi="Sylfaen"/>
          <w:lang w:val="ka-GE"/>
        </w:rPr>
        <w:t xml:space="preserve"> (</w:t>
      </w:r>
      <w:r w:rsidRPr="00CB0537">
        <w:rPr>
          <w:rFonts w:ascii="Sylfaen" w:hAnsi="Sylfaen"/>
          <w:lang w:val="ka-GE"/>
        </w:rPr>
        <w:t xml:space="preserve">ლოკალურად: სიწითლე, შეშუპება, ტკივილი.  კლინიკურად: ცხელება, ბიოლოგიური ნიმუშების  საერთო  და  ბაქტერიული კვლევის  შედეგები)   </w:t>
      </w:r>
    </w:p>
    <w:p w:rsidR="003A7D38" w:rsidRPr="00CB0537" w:rsidRDefault="003A7D38" w:rsidP="00CB0537">
      <w:pPr>
        <w:pStyle w:val="ListParagraph"/>
        <w:numPr>
          <w:ilvl w:val="0"/>
          <w:numId w:val="33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დაუყოვნებლად გამოცვალეთ</w:t>
      </w:r>
      <w:r w:rsidR="00C104CC">
        <w:rPr>
          <w:rFonts w:ascii="Sylfaen" w:hAnsi="Sylfaen"/>
          <w:lang w:val="ka-GE"/>
        </w:rPr>
        <w:t xml:space="preserve"> დასველებული და/ან დასვრილი სახვევი.</w:t>
      </w:r>
    </w:p>
    <w:p w:rsidR="001D6B8C" w:rsidRPr="00B27E70" w:rsidRDefault="001D6B8C" w:rsidP="00B27E70">
      <w:pPr>
        <w:spacing w:after="0" w:line="240" w:lineRule="auto"/>
        <w:rPr>
          <w:rFonts w:ascii="Sylfaen" w:hAnsi="Sylfaen"/>
          <w:b/>
          <w:lang w:val="ka-GE"/>
        </w:rPr>
      </w:pPr>
    </w:p>
    <w:p w:rsidR="00EF1BAB" w:rsidRPr="00B27E70" w:rsidRDefault="00EF1BAB" w:rsidP="00B27E70">
      <w:pPr>
        <w:spacing w:after="0" w:line="240" w:lineRule="auto"/>
        <w:ind w:left="360"/>
        <w:rPr>
          <w:rFonts w:ascii="Sylfaen" w:hAnsi="Sylfaen"/>
          <w:b/>
          <w:lang w:val="ka-GE"/>
        </w:rPr>
      </w:pPr>
      <w:r w:rsidRPr="00B27E70">
        <w:rPr>
          <w:rFonts w:ascii="Sylfaen" w:hAnsi="Sylfaen"/>
          <w:lang w:val="ka-GE"/>
        </w:rPr>
        <w:t xml:space="preserve"> </w:t>
      </w:r>
      <w:r w:rsidRPr="00B27E70">
        <w:rPr>
          <w:rFonts w:ascii="Sylfaen" w:hAnsi="Sylfaen"/>
          <w:b/>
          <w:lang w:val="ka-GE"/>
        </w:rPr>
        <w:t xml:space="preserve">პროცედურის  თანმიმდევრობა: </w:t>
      </w:r>
    </w:p>
    <w:p w:rsidR="00A9489A" w:rsidRPr="00CB0537" w:rsidRDefault="00A9489A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es-ES"/>
        </w:rPr>
      </w:pPr>
      <w:r w:rsidRPr="00CB0537">
        <w:rPr>
          <w:rFonts w:ascii="Sylfaen" w:hAnsi="Sylfaen"/>
          <w:lang w:val="ka-GE"/>
        </w:rPr>
        <w:t xml:space="preserve">გადაამოწმეთ პაციენტის ვინაობა (გვარი, სახელი, ისტორიის </w:t>
      </w:r>
      <w:r w:rsidRPr="00CB0537">
        <w:rPr>
          <w:rFonts w:ascii="Sylfaen" w:hAnsi="Sylfaen"/>
          <w:lang w:val="es-ES"/>
        </w:rPr>
        <w:t>#)</w:t>
      </w:r>
    </w:p>
    <w:p w:rsidR="00CE7582" w:rsidRPr="00CB0537" w:rsidRDefault="00CE7582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>განსაზღვრეთ  და  შეაფასეთ  ფიქსაციის  გამოცვლის  საჭიროება</w:t>
      </w:r>
    </w:p>
    <w:p w:rsidR="00CE7582" w:rsidRPr="00CB0537" w:rsidRDefault="00CE7582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>მოიტანეთ საჭირო აღჭურვილობა</w:t>
      </w:r>
      <w:r w:rsidR="00817F18" w:rsidRPr="00CB0537">
        <w:rPr>
          <w:rFonts w:ascii="Sylfaen" w:hAnsi="Sylfaen"/>
          <w:lang w:val="ka-GE"/>
        </w:rPr>
        <w:t xml:space="preserve"> და მოათავსეთ საპროცედურო  მაგიდაზე</w:t>
      </w:r>
    </w:p>
    <w:p w:rsidR="00CE7582" w:rsidRPr="00CB0537" w:rsidRDefault="00CE7582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 xml:space="preserve">გონზე მყოფ  პაციენტს  აუხსენით </w:t>
      </w:r>
      <w:r w:rsidR="00F36FDC" w:rsidRPr="00CB0537">
        <w:rPr>
          <w:rFonts w:ascii="Sylfaen" w:hAnsi="Sylfaen"/>
          <w:lang w:val="ka-GE"/>
        </w:rPr>
        <w:t>პროცედურა და მისი</w:t>
      </w:r>
      <w:r w:rsidR="00CB0537">
        <w:rPr>
          <w:rFonts w:ascii="Sylfaen" w:hAnsi="Sylfaen"/>
          <w:lang w:val="ka-GE"/>
        </w:rPr>
        <w:t xml:space="preserve"> </w:t>
      </w:r>
      <w:r w:rsidR="00F36FDC" w:rsidRPr="00CB0537">
        <w:rPr>
          <w:rFonts w:ascii="Sylfaen" w:hAnsi="Sylfaen"/>
          <w:lang w:val="ka-GE"/>
        </w:rPr>
        <w:t>საჭიროება</w:t>
      </w:r>
    </w:p>
    <w:p w:rsidR="00860E65" w:rsidRPr="00CB0537" w:rsidRDefault="00860E65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>გონზე მყოფი პაციენტისგან მიიღეთ ინფორმირებული თანხმობა</w:t>
      </w:r>
    </w:p>
    <w:p w:rsidR="00817F18" w:rsidRPr="00CB0537" w:rsidRDefault="00817F18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 xml:space="preserve">დაიფარეთ ერთჯერადი ქუდი და გაიკეთეთ  ერთჯერადი  ნიღაბი </w:t>
      </w:r>
      <w:r w:rsidR="00FC2E3A" w:rsidRPr="00CB0537">
        <w:rPr>
          <w:rFonts w:ascii="Sylfaen" w:hAnsi="Sylfaen"/>
          <w:lang w:val="ka-GE"/>
        </w:rPr>
        <w:t xml:space="preserve">(იხ. </w:t>
      </w:r>
      <w:r w:rsidR="00CB0537">
        <w:rPr>
          <w:rFonts w:ascii="Sylfaen" w:hAnsi="Sylfaen"/>
          <w:lang w:val="ka-GE"/>
        </w:rPr>
        <w:t>შესაბამისი</w:t>
      </w:r>
      <w:r w:rsidR="00FC2E3A" w:rsidRPr="00CB0537">
        <w:rPr>
          <w:rFonts w:ascii="Sylfaen" w:hAnsi="Sylfaen"/>
          <w:lang w:val="ka-GE"/>
        </w:rPr>
        <w:t xml:space="preserve"> პროტოკოლი)</w:t>
      </w:r>
      <w:r w:rsidRPr="00CB0537">
        <w:rPr>
          <w:rFonts w:ascii="Sylfaen" w:hAnsi="Sylfaen"/>
          <w:lang w:val="ka-GE"/>
        </w:rPr>
        <w:t xml:space="preserve"> </w:t>
      </w:r>
    </w:p>
    <w:p w:rsidR="00CE7582" w:rsidRPr="00CB0537" w:rsidRDefault="00CE7582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 xml:space="preserve">დაიბანეთ  </w:t>
      </w:r>
      <w:r w:rsidR="00783F8E" w:rsidRPr="00CB0537">
        <w:rPr>
          <w:rFonts w:ascii="Sylfaen" w:hAnsi="Sylfaen"/>
          <w:lang w:val="ka-GE"/>
        </w:rPr>
        <w:t xml:space="preserve">ხელი  ჰიგიენური  წესით </w:t>
      </w:r>
      <w:r w:rsidRPr="00CB0537">
        <w:rPr>
          <w:rFonts w:ascii="Sylfaen" w:hAnsi="Sylfaen"/>
          <w:lang w:val="ka-GE"/>
        </w:rPr>
        <w:t>(იხ.</w:t>
      </w:r>
      <w:r w:rsidR="00C7767D" w:rsidRPr="00CB0537">
        <w:rPr>
          <w:rFonts w:ascii="Sylfaen" w:hAnsi="Sylfaen"/>
          <w:lang w:val="ka-GE"/>
        </w:rPr>
        <w:t xml:space="preserve"> ხელის დაბანის პროტოკოლი</w:t>
      </w:r>
      <w:r w:rsidRPr="00CB0537">
        <w:rPr>
          <w:rFonts w:ascii="Sylfaen" w:hAnsi="Sylfaen"/>
          <w:lang w:val="ka-GE"/>
        </w:rPr>
        <w:t>)</w:t>
      </w:r>
    </w:p>
    <w:p w:rsidR="00CE7582" w:rsidRPr="00CB0537" w:rsidRDefault="00817F18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highlight w:val="yellow"/>
          <w:lang w:val="ka-GE"/>
        </w:rPr>
      </w:pPr>
      <w:r w:rsidRPr="00CB0537">
        <w:rPr>
          <w:rFonts w:ascii="Sylfaen" w:hAnsi="Sylfaen"/>
          <w:highlight w:val="yellow"/>
          <w:lang w:val="ka-GE"/>
        </w:rPr>
        <w:t xml:space="preserve">ჩაიცვით </w:t>
      </w:r>
      <w:r w:rsidR="00C7767D" w:rsidRPr="00CB0537">
        <w:rPr>
          <w:rFonts w:ascii="Sylfaen" w:hAnsi="Sylfaen"/>
          <w:highlight w:val="yellow"/>
          <w:lang w:val="ka-GE"/>
        </w:rPr>
        <w:t>სტერილური</w:t>
      </w:r>
      <w:r w:rsidRPr="00CB0537">
        <w:rPr>
          <w:rFonts w:ascii="Sylfaen" w:hAnsi="Sylfaen"/>
          <w:highlight w:val="yellow"/>
          <w:lang w:val="ka-GE"/>
        </w:rPr>
        <w:t xml:space="preserve">  ხელთათმანი</w:t>
      </w:r>
      <w:r w:rsidR="00C7767D" w:rsidRPr="00CB0537">
        <w:rPr>
          <w:rFonts w:ascii="Sylfaen" w:hAnsi="Sylfaen"/>
          <w:highlight w:val="yellow"/>
          <w:lang w:val="ka-GE"/>
        </w:rPr>
        <w:t xml:space="preserve"> (იხ. </w:t>
      </w:r>
      <w:r w:rsidR="00CB0537">
        <w:rPr>
          <w:rFonts w:ascii="Sylfaen" w:hAnsi="Sylfaen"/>
          <w:highlight w:val="yellow"/>
          <w:lang w:val="ka-GE"/>
        </w:rPr>
        <w:t>შესაბამისი</w:t>
      </w:r>
      <w:r w:rsidR="00C7767D" w:rsidRPr="00CB0537">
        <w:rPr>
          <w:rFonts w:ascii="Sylfaen" w:hAnsi="Sylfaen"/>
          <w:highlight w:val="yellow"/>
          <w:lang w:val="ka-GE"/>
        </w:rPr>
        <w:t xml:space="preserve"> პროტოკოლი)</w:t>
      </w:r>
    </w:p>
    <w:p w:rsidR="00817F18" w:rsidRPr="00C43E0C" w:rsidRDefault="00817F18" w:rsidP="00C43E0C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 xml:space="preserve">გახსენით საჭირო აღჭურვილობა: </w:t>
      </w:r>
      <w:r w:rsidRPr="00C43E0C">
        <w:rPr>
          <w:rFonts w:ascii="Sylfaen" w:hAnsi="Sylfaen" w:cs="Sylfaen"/>
          <w:lang w:val="ka-GE"/>
        </w:rPr>
        <w:t>პ</w:t>
      </w:r>
      <w:r w:rsidR="008F0553" w:rsidRPr="00C43E0C">
        <w:rPr>
          <w:rFonts w:ascii="Sylfaen" w:hAnsi="Sylfaen"/>
          <w:lang w:val="ka-GE"/>
        </w:rPr>
        <w:t>ი</w:t>
      </w:r>
      <w:r w:rsidRPr="00C43E0C">
        <w:rPr>
          <w:rFonts w:ascii="Sylfaen" w:hAnsi="Sylfaen"/>
          <w:lang w:val="ka-GE"/>
        </w:rPr>
        <w:t>რველი  პირი ( სტ</w:t>
      </w:r>
      <w:r w:rsidR="000C7BD0" w:rsidRPr="00C43E0C">
        <w:rPr>
          <w:rFonts w:ascii="Sylfaen" w:hAnsi="Sylfaen"/>
          <w:lang w:val="ka-GE"/>
        </w:rPr>
        <w:t xml:space="preserve">ერილური </w:t>
      </w:r>
      <w:r w:rsidRPr="00C43E0C">
        <w:rPr>
          <w:rFonts w:ascii="Sylfaen" w:hAnsi="Sylfaen"/>
          <w:lang w:val="ka-GE"/>
        </w:rPr>
        <w:t xml:space="preserve">კორცანგი, </w:t>
      </w:r>
      <w:r w:rsidR="000C7BD0" w:rsidRPr="00C43E0C">
        <w:rPr>
          <w:rFonts w:ascii="Sylfaen" w:hAnsi="Sylfaen"/>
          <w:lang w:val="ka-GE"/>
        </w:rPr>
        <w:t xml:space="preserve">სტერილური </w:t>
      </w:r>
      <w:r w:rsidR="009B2FE6" w:rsidRPr="00C43E0C">
        <w:rPr>
          <w:rFonts w:ascii="Sylfaen" w:hAnsi="Sylfaen"/>
          <w:lang w:val="ka-GE"/>
        </w:rPr>
        <w:t xml:space="preserve">ბანდის (მარლის) </w:t>
      </w:r>
      <w:r w:rsidRPr="00C43E0C">
        <w:rPr>
          <w:rFonts w:ascii="Sylfaen" w:hAnsi="Sylfaen"/>
          <w:lang w:val="ka-GE"/>
        </w:rPr>
        <w:t xml:space="preserve">ბურთულები, </w:t>
      </w:r>
      <w:r w:rsidR="000C7BD0" w:rsidRPr="00C43E0C">
        <w:rPr>
          <w:rFonts w:ascii="Sylfaen" w:hAnsi="Sylfaen"/>
          <w:lang w:val="ka-GE"/>
        </w:rPr>
        <w:t>სტერილური</w:t>
      </w:r>
      <w:r w:rsidRPr="00C43E0C">
        <w:rPr>
          <w:rFonts w:ascii="Sylfaen" w:hAnsi="Sylfaen"/>
          <w:lang w:val="ka-GE"/>
        </w:rPr>
        <w:t xml:space="preserve"> კონტეინერი ანტისეპტიური ხსნარისა და ბურთულებისათვის</w:t>
      </w:r>
      <w:r w:rsidR="00B15B96" w:rsidRPr="00C43E0C">
        <w:rPr>
          <w:rFonts w:ascii="Sylfaen" w:hAnsi="Sylfaen"/>
          <w:lang w:val="ka-GE"/>
        </w:rPr>
        <w:t>, სტერილური თირკმლისებური თასი</w:t>
      </w:r>
      <w:r w:rsidRPr="00C43E0C">
        <w:rPr>
          <w:rFonts w:ascii="Sylfaen" w:hAnsi="Sylfaen"/>
          <w:lang w:val="ka-GE"/>
        </w:rPr>
        <w:t xml:space="preserve">)  </w:t>
      </w:r>
    </w:p>
    <w:p w:rsidR="00817F18" w:rsidRPr="00CB0537" w:rsidRDefault="00C43E0C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სტერილობის დარღვევის გარეშე დაასველეთ</w:t>
      </w:r>
      <w:r w:rsidR="00817F18" w:rsidRPr="00CB0537">
        <w:rPr>
          <w:rFonts w:ascii="Sylfaen" w:hAnsi="Sylfaen"/>
          <w:lang w:val="ka-GE"/>
        </w:rPr>
        <w:t xml:space="preserve"> </w:t>
      </w:r>
      <w:r w:rsidR="006623C4" w:rsidRPr="00CB0537">
        <w:rPr>
          <w:rFonts w:ascii="Sylfaen" w:hAnsi="Sylfaen"/>
          <w:lang w:val="ka-GE"/>
        </w:rPr>
        <w:t>სტერილური</w:t>
      </w:r>
      <w:r>
        <w:rPr>
          <w:rFonts w:ascii="Sylfaen" w:hAnsi="Sylfaen"/>
          <w:lang w:val="ka-GE"/>
        </w:rPr>
        <w:t xml:space="preserve"> </w:t>
      </w:r>
      <w:r w:rsidR="006623C4" w:rsidRPr="00CB0537">
        <w:rPr>
          <w:rFonts w:ascii="Sylfaen" w:hAnsi="Sylfaen"/>
          <w:lang w:val="ka-GE"/>
        </w:rPr>
        <w:t xml:space="preserve"> ბანდის</w:t>
      </w:r>
      <w:r w:rsidR="00B15B96" w:rsidRPr="00CB0537">
        <w:rPr>
          <w:rFonts w:ascii="Sylfaen" w:hAnsi="Sylfaen"/>
          <w:lang w:val="ka-GE"/>
        </w:rPr>
        <w:t xml:space="preserve"> </w:t>
      </w:r>
      <w:r w:rsidR="006623C4" w:rsidRPr="00CB0537">
        <w:rPr>
          <w:rFonts w:ascii="Sylfaen" w:hAnsi="Sylfaen"/>
          <w:lang w:val="ka-GE"/>
        </w:rPr>
        <w:t xml:space="preserve"> </w:t>
      </w:r>
      <w:r w:rsidR="00817F18" w:rsidRPr="00CB0537">
        <w:rPr>
          <w:rFonts w:ascii="Sylfaen" w:hAnsi="Sylfaen"/>
          <w:lang w:val="ka-GE"/>
        </w:rPr>
        <w:t>ბურთულები  ანტისეპტიურ  ხ</w:t>
      </w:r>
      <w:r>
        <w:rPr>
          <w:rFonts w:ascii="Sylfaen" w:hAnsi="Sylfaen"/>
          <w:lang w:val="ka-GE"/>
        </w:rPr>
        <w:t>სნარან</w:t>
      </w:r>
      <w:r w:rsidR="00817F18" w:rsidRPr="00CB0537">
        <w:rPr>
          <w:rFonts w:ascii="Sylfaen" w:hAnsi="Sylfaen"/>
          <w:lang w:val="ka-GE"/>
        </w:rPr>
        <w:t xml:space="preserve">  სტერილურ   კო</w:t>
      </w:r>
      <w:r w:rsidR="00783F8E" w:rsidRPr="00CB0537">
        <w:rPr>
          <w:rFonts w:ascii="Sylfaen" w:hAnsi="Sylfaen"/>
          <w:lang w:val="ka-GE"/>
        </w:rPr>
        <w:t>ნ</w:t>
      </w:r>
      <w:r w:rsidR="00817F18" w:rsidRPr="00CB0537">
        <w:rPr>
          <w:rFonts w:ascii="Sylfaen" w:hAnsi="Sylfaen"/>
          <w:lang w:val="ka-GE"/>
        </w:rPr>
        <w:t>ტეინერში</w:t>
      </w:r>
      <w:r>
        <w:rPr>
          <w:rFonts w:ascii="Sylfaen" w:hAnsi="Sylfaen"/>
          <w:lang w:val="ka-GE"/>
        </w:rPr>
        <w:t xml:space="preserve"> </w:t>
      </w:r>
      <w:r w:rsidR="00817F18" w:rsidRPr="00CB0537">
        <w:rPr>
          <w:rFonts w:ascii="Sylfaen" w:hAnsi="Sylfaen"/>
          <w:lang w:val="ka-GE"/>
        </w:rPr>
        <w:t>ან  გამოიყენეთ</w:t>
      </w:r>
      <w:r w:rsidR="00997799" w:rsidRPr="00CB0537">
        <w:rPr>
          <w:rFonts w:ascii="Sylfaen" w:hAnsi="Sylfaen"/>
          <w:lang w:val="ka-GE"/>
        </w:rPr>
        <w:t xml:space="preserve"> ანტისეპტიკური ხსნარის</w:t>
      </w:r>
      <w:r w:rsidR="00817F18" w:rsidRPr="00CB0537">
        <w:rPr>
          <w:rFonts w:ascii="Sylfaen" w:hAnsi="Sylfaen"/>
          <w:lang w:val="ka-GE"/>
        </w:rPr>
        <w:t xml:space="preserve"> სპრეი</w:t>
      </w:r>
      <w:r>
        <w:rPr>
          <w:rFonts w:ascii="Sylfaen" w:hAnsi="Sylfaen"/>
          <w:lang w:val="ka-GE"/>
        </w:rPr>
        <w:t>.</w:t>
      </w:r>
      <w:r w:rsidR="00817F18" w:rsidRPr="00CB0537">
        <w:rPr>
          <w:rFonts w:ascii="Sylfaen" w:hAnsi="Sylfaen"/>
          <w:lang w:val="ka-GE"/>
        </w:rPr>
        <w:t xml:space="preserve">  </w:t>
      </w:r>
    </w:p>
    <w:p w:rsidR="00817F18" w:rsidRPr="00CB0537" w:rsidRDefault="00817F18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 xml:space="preserve">მოხსენით  პლასტირი და მოათავსეთ შესაბამის   კონტეინერში (იხ. </w:t>
      </w:r>
      <w:r w:rsidR="00CB0537">
        <w:rPr>
          <w:rFonts w:ascii="Sylfaen" w:hAnsi="Sylfaen"/>
          <w:lang w:val="ka-GE"/>
        </w:rPr>
        <w:t>შესაბამისი</w:t>
      </w:r>
      <w:r w:rsidR="0081003A" w:rsidRPr="00CB0537">
        <w:rPr>
          <w:rFonts w:ascii="Sylfaen" w:hAnsi="Sylfaen"/>
          <w:lang w:val="ka-GE"/>
        </w:rPr>
        <w:t xml:space="preserve"> პროტოკოლი</w:t>
      </w:r>
      <w:r w:rsidRPr="00CB0537">
        <w:rPr>
          <w:rFonts w:ascii="Sylfaen" w:hAnsi="Sylfaen"/>
          <w:lang w:val="ka-GE"/>
        </w:rPr>
        <w:t>)</w:t>
      </w:r>
    </w:p>
    <w:p w:rsidR="00817F18" w:rsidRPr="00CB0537" w:rsidRDefault="00A43FA8" w:rsidP="00CB0537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CB0537">
        <w:rPr>
          <w:rFonts w:ascii="Sylfaen" w:hAnsi="Sylfaen"/>
          <w:lang w:val="ka-GE"/>
        </w:rPr>
        <w:t xml:space="preserve">კანულაციის  ადგილი </w:t>
      </w:r>
      <w:r w:rsidR="00817F18" w:rsidRPr="00CB0537">
        <w:rPr>
          <w:rFonts w:ascii="Sylfaen" w:hAnsi="Sylfaen"/>
          <w:lang w:val="ka-GE"/>
        </w:rPr>
        <w:t xml:space="preserve">დაამუშავეთ  </w:t>
      </w:r>
      <w:r w:rsidR="0054698D" w:rsidRPr="00CB0537">
        <w:rPr>
          <w:rFonts w:ascii="Sylfaen" w:hAnsi="Sylfaen"/>
          <w:lang w:val="ka-GE"/>
        </w:rPr>
        <w:t>ანტისეპტიურ</w:t>
      </w:r>
      <w:r w:rsidR="00817F18" w:rsidRPr="00CB0537">
        <w:rPr>
          <w:rFonts w:ascii="Sylfaen" w:hAnsi="Sylfaen"/>
          <w:lang w:val="ka-GE"/>
        </w:rPr>
        <w:t xml:space="preserve"> </w:t>
      </w:r>
      <w:r w:rsidR="0054698D" w:rsidRPr="00CB0537">
        <w:rPr>
          <w:rFonts w:ascii="Sylfaen" w:hAnsi="Sylfaen"/>
          <w:lang w:val="ka-GE"/>
        </w:rPr>
        <w:t>ხსნარში დასვე</w:t>
      </w:r>
      <w:r w:rsidR="0086746C" w:rsidRPr="00CB0537">
        <w:rPr>
          <w:rFonts w:ascii="Sylfaen" w:hAnsi="Sylfaen"/>
          <w:lang w:val="ka-GE"/>
        </w:rPr>
        <w:t>ლებ</w:t>
      </w:r>
      <w:r w:rsidR="0054698D" w:rsidRPr="00CB0537">
        <w:rPr>
          <w:rFonts w:ascii="Sylfaen" w:hAnsi="Sylfaen"/>
          <w:lang w:val="ka-GE"/>
        </w:rPr>
        <w:t>ული</w:t>
      </w:r>
      <w:r w:rsidRPr="00CB0537">
        <w:rPr>
          <w:rFonts w:ascii="Sylfaen" w:hAnsi="Sylfaen"/>
          <w:lang w:val="ka-GE"/>
        </w:rPr>
        <w:t>, სტერილური კორცანგით ფიქსირებული</w:t>
      </w:r>
      <w:r w:rsidR="0054698D" w:rsidRPr="00CB0537">
        <w:rPr>
          <w:rFonts w:ascii="Sylfaen" w:hAnsi="Sylfaen"/>
          <w:lang w:val="ka-GE"/>
        </w:rPr>
        <w:t xml:space="preserve">  ბანდის (მარლის) </w:t>
      </w:r>
      <w:r w:rsidR="00015B1D" w:rsidRPr="00CB0537">
        <w:rPr>
          <w:rFonts w:ascii="Sylfaen" w:hAnsi="Sylfaen"/>
          <w:lang w:val="ka-GE"/>
        </w:rPr>
        <w:t>ბურთულით</w:t>
      </w:r>
      <w:r w:rsidR="00817F18" w:rsidRPr="00CB0537">
        <w:rPr>
          <w:rFonts w:ascii="Sylfaen" w:hAnsi="Sylfaen"/>
          <w:lang w:val="ka-GE"/>
        </w:rPr>
        <w:t xml:space="preserve"> </w:t>
      </w:r>
      <w:r w:rsidR="0054698D" w:rsidRPr="00CB0537">
        <w:rPr>
          <w:rFonts w:ascii="Sylfaen" w:hAnsi="Sylfaen"/>
          <w:lang w:val="ka-GE"/>
        </w:rPr>
        <w:t xml:space="preserve"> </w:t>
      </w:r>
      <w:r w:rsidR="00817F18" w:rsidRPr="00CB0537">
        <w:rPr>
          <w:rFonts w:ascii="Sylfaen" w:hAnsi="Sylfaen"/>
          <w:lang w:val="ka-GE"/>
        </w:rPr>
        <w:t>ცენტრიდან  პერიფერიისაკენ</w:t>
      </w:r>
      <w:r w:rsidR="00B15B96" w:rsidRPr="00CB0537">
        <w:rPr>
          <w:rFonts w:ascii="Sylfaen" w:hAnsi="Sylfaen"/>
          <w:lang w:val="ka-GE"/>
        </w:rPr>
        <w:t xml:space="preserve"> (წრიულად) </w:t>
      </w:r>
      <w:r w:rsidR="00817F18" w:rsidRPr="00CB0537">
        <w:rPr>
          <w:rFonts w:ascii="Sylfaen" w:hAnsi="Sylfaen"/>
          <w:lang w:val="ka-GE"/>
        </w:rPr>
        <w:t xml:space="preserve"> 3-ჯერ</w:t>
      </w:r>
      <w:r w:rsidR="008A1379">
        <w:rPr>
          <w:rFonts w:ascii="Sylfaen" w:hAnsi="Sylfaen"/>
          <w:lang w:val="ka-GE"/>
        </w:rPr>
        <w:t>.</w:t>
      </w:r>
      <w:r w:rsidR="0054698D" w:rsidRPr="00CB0537">
        <w:rPr>
          <w:rFonts w:ascii="Sylfaen" w:hAnsi="Sylfaen"/>
          <w:lang w:val="ka-GE"/>
        </w:rPr>
        <w:t xml:space="preserve"> ყოველ </w:t>
      </w:r>
      <w:r w:rsidR="008A1379">
        <w:rPr>
          <w:rFonts w:ascii="Sylfaen" w:hAnsi="Sylfaen"/>
          <w:lang w:val="ka-GE"/>
        </w:rPr>
        <w:t xml:space="preserve"> </w:t>
      </w:r>
      <w:r w:rsidR="0054698D" w:rsidRPr="00CB0537">
        <w:rPr>
          <w:rFonts w:ascii="Sylfaen" w:hAnsi="Sylfaen"/>
          <w:lang w:val="ka-GE"/>
        </w:rPr>
        <w:t xml:space="preserve">ჯერზე გამოიყენეთ ახალი </w:t>
      </w:r>
      <w:r w:rsidR="0086746C" w:rsidRPr="00CB0537">
        <w:rPr>
          <w:rFonts w:ascii="Sylfaen" w:hAnsi="Sylfaen"/>
          <w:lang w:val="ka-GE"/>
        </w:rPr>
        <w:t xml:space="preserve"> ბანდის</w:t>
      </w:r>
      <w:r w:rsidR="00817F18" w:rsidRPr="00CB0537">
        <w:rPr>
          <w:rFonts w:ascii="Sylfaen" w:hAnsi="Sylfaen"/>
          <w:lang w:val="ka-GE"/>
        </w:rPr>
        <w:t xml:space="preserve"> </w:t>
      </w:r>
      <w:r w:rsidR="0086746C" w:rsidRPr="00CB0537">
        <w:rPr>
          <w:rFonts w:ascii="Sylfaen" w:hAnsi="Sylfaen"/>
          <w:lang w:val="ka-GE"/>
        </w:rPr>
        <w:t>ბურთულა</w:t>
      </w:r>
    </w:p>
    <w:p w:rsidR="00817F18" w:rsidRPr="008A1379" w:rsidRDefault="00817F18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გააშრეთ  2 წთ-ის განმავლობაში</w:t>
      </w:r>
    </w:p>
    <w:p w:rsidR="00817F18" w:rsidRPr="008A1379" w:rsidRDefault="00817F18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 xml:space="preserve">გახსენით და დააფიქსირეთ  კათეტერი გამჭვირვალე  ლეიკოპლასტირით ან  </w:t>
      </w:r>
      <w:r w:rsidR="00A44BD3" w:rsidRPr="008A1379">
        <w:rPr>
          <w:rFonts w:ascii="Sylfaen" w:hAnsi="Sylfaen"/>
          <w:lang w:val="ka-GE"/>
        </w:rPr>
        <w:t>ბანდის (</w:t>
      </w:r>
      <w:r w:rsidRPr="008A1379">
        <w:rPr>
          <w:rFonts w:ascii="Sylfaen" w:hAnsi="Sylfaen"/>
          <w:lang w:val="ka-GE"/>
        </w:rPr>
        <w:t>მარლის</w:t>
      </w:r>
      <w:r w:rsidR="00A44BD3" w:rsidRPr="008A1379">
        <w:rPr>
          <w:rFonts w:ascii="Sylfaen" w:hAnsi="Sylfaen"/>
          <w:lang w:val="ka-GE"/>
        </w:rPr>
        <w:t>)</w:t>
      </w:r>
      <w:r w:rsidRPr="008A1379">
        <w:rPr>
          <w:rFonts w:ascii="Sylfaen" w:hAnsi="Sylfaen"/>
          <w:lang w:val="ka-GE"/>
        </w:rPr>
        <w:t xml:space="preserve"> </w:t>
      </w:r>
      <w:r w:rsidR="00A43FA8" w:rsidRPr="008A1379">
        <w:rPr>
          <w:rFonts w:ascii="Sylfaen" w:hAnsi="Sylfaen"/>
          <w:lang w:val="ka-GE"/>
        </w:rPr>
        <w:t>საფენიანი პლასტირით</w:t>
      </w:r>
    </w:p>
    <w:p w:rsidR="00817F18" w:rsidRPr="008A1379" w:rsidRDefault="00817F18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 xml:space="preserve">ანტისეპტიური  ხსნარით </w:t>
      </w:r>
      <w:r w:rsidR="00783F8E" w:rsidRPr="008A1379">
        <w:rPr>
          <w:rFonts w:ascii="Sylfaen" w:hAnsi="Sylfaen"/>
          <w:lang w:val="ka-GE"/>
        </w:rPr>
        <w:t xml:space="preserve">  </w:t>
      </w:r>
      <w:r w:rsidRPr="008A1379">
        <w:rPr>
          <w:rFonts w:ascii="Sylfaen" w:hAnsi="Sylfaen"/>
          <w:lang w:val="ka-GE"/>
        </w:rPr>
        <w:t>დაამუშავეთ  ც.ვ.კ.-ის  ხაზები, გადამყვანები და სტოპკოკები</w:t>
      </w:r>
    </w:p>
    <w:p w:rsidR="00B15B96" w:rsidRPr="008A1379" w:rsidRDefault="00817F18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შეფუთეთ სტ</w:t>
      </w:r>
      <w:r w:rsidR="0013600D" w:rsidRPr="008A1379">
        <w:rPr>
          <w:rFonts w:ascii="Sylfaen" w:hAnsi="Sylfaen"/>
          <w:lang w:val="ka-GE"/>
        </w:rPr>
        <w:t xml:space="preserve">ერილური </w:t>
      </w:r>
      <w:r w:rsidRPr="008A1379">
        <w:rPr>
          <w:rFonts w:ascii="Sylfaen" w:hAnsi="Sylfaen"/>
          <w:lang w:val="ka-GE"/>
        </w:rPr>
        <w:t xml:space="preserve">საფენით  მთელი   ინტრავენური   ხაზი  ისე, რომ </w:t>
      </w:r>
      <w:r w:rsidR="00B15B96" w:rsidRPr="008A1379">
        <w:rPr>
          <w:rFonts w:ascii="Sylfaen" w:hAnsi="Sylfaen"/>
          <w:lang w:val="ka-GE"/>
        </w:rPr>
        <w:t>ხაზები   არ  ეხებოდეს  კანის  ზედაპირს</w:t>
      </w:r>
    </w:p>
    <w:p w:rsidR="00B15B96" w:rsidRPr="008A1379" w:rsidRDefault="00B15B96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მოიხსენით სტერილური ხელთათმანი (იხ. ხელთათმანების გამოყენების პროტოკოლი)</w:t>
      </w:r>
    </w:p>
    <w:p w:rsidR="00B15B96" w:rsidRPr="008A1379" w:rsidRDefault="00B15B96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დაიბანეთ   ხელი ჰიგიენური  წესით  (იხ. ხელის დაბანის პროტოკოლი)</w:t>
      </w:r>
    </w:p>
    <w:p w:rsidR="002D3C3B" w:rsidRPr="008A1379" w:rsidRDefault="002D3C3B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მარკერით  პლასტირზე  აღნიშნეთ  პლასტირის  შეცვლის  თა</w:t>
      </w:r>
      <w:r w:rsidR="00CE4E39" w:rsidRPr="008A1379">
        <w:rPr>
          <w:rFonts w:ascii="Sylfaen" w:hAnsi="Sylfaen"/>
          <w:lang w:val="ka-GE"/>
        </w:rPr>
        <w:t>რ</w:t>
      </w:r>
      <w:r w:rsidRPr="008A1379">
        <w:rPr>
          <w:rFonts w:ascii="Sylfaen" w:hAnsi="Sylfaen"/>
          <w:lang w:val="ka-GE"/>
        </w:rPr>
        <w:t>იღი  და  დრო</w:t>
      </w:r>
    </w:p>
    <w:p w:rsidR="002D3C3B" w:rsidRDefault="001D6B8C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 xml:space="preserve">დააფიქსირეთ  მონაცემები  </w:t>
      </w:r>
      <w:r w:rsidR="002D3C3B" w:rsidRPr="008A1379">
        <w:rPr>
          <w:rFonts w:ascii="Sylfaen" w:hAnsi="Sylfaen"/>
          <w:lang w:val="ka-GE"/>
        </w:rPr>
        <w:t xml:space="preserve"> </w:t>
      </w:r>
      <w:r w:rsidRPr="008A1379">
        <w:rPr>
          <w:rFonts w:ascii="Sylfaen" w:hAnsi="Sylfaen"/>
          <w:lang w:val="ka-GE"/>
        </w:rPr>
        <w:t>შესაბამის  დოკუმენტაციაში</w:t>
      </w:r>
      <w:r w:rsidR="0013600D" w:rsidRPr="008A1379">
        <w:rPr>
          <w:rFonts w:ascii="Sylfaen" w:hAnsi="Sylfaen"/>
          <w:lang w:val="ka-GE"/>
        </w:rPr>
        <w:t xml:space="preserve"> და მოაწერეთ ხელი</w:t>
      </w:r>
    </w:p>
    <w:p w:rsidR="008A1379" w:rsidRPr="00B27E70" w:rsidRDefault="008A1379" w:rsidP="008A1379">
      <w:pPr>
        <w:pStyle w:val="ListParagraph"/>
        <w:numPr>
          <w:ilvl w:val="0"/>
          <w:numId w:val="30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ცვკ-ს ჩაყენების თარიღი, დრო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ფიქსაციის შეცვლის თარიღი  და  დრო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კანულაციის  არე, შეაფასეთ ინფექციის ნიშნებზე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სისველე კანულაციის არიდან (შესაძლოა სისხლდენა)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კათეტერის  მთლიანობა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ნაკერით ფიქსაციის მთლიანობა</w:t>
      </w:r>
    </w:p>
    <w:p w:rsidR="008A1379" w:rsidRPr="008A1379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 xml:space="preserve">ლოკალური  ტკივილი 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ინტრავენური ხსნარების  ჟონვადობა  კათეტერიდან</w:t>
      </w:r>
    </w:p>
    <w:p w:rsidR="008A1379" w:rsidRPr="00B27E70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>სწორი   ლოკალიზაცია</w:t>
      </w:r>
    </w:p>
    <w:p w:rsidR="008A1379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B27E70">
        <w:rPr>
          <w:rFonts w:ascii="Sylfaen" w:hAnsi="Sylfaen"/>
          <w:lang w:val="ka-GE"/>
        </w:rPr>
        <w:t xml:space="preserve">ფიქსაციის კატეგორია ( გამოყენებული მასალის მითითება) </w:t>
      </w:r>
    </w:p>
    <w:p w:rsidR="008A1379" w:rsidRPr="008A1379" w:rsidRDefault="008A1379" w:rsidP="008A1379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პასუხისმგებელი  პირის  ხელმოწერა</w:t>
      </w:r>
    </w:p>
    <w:p w:rsidR="0013600D" w:rsidRPr="008A1379" w:rsidRDefault="0013600D" w:rsidP="008A1379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8A1379">
        <w:rPr>
          <w:rFonts w:ascii="Sylfaen" w:hAnsi="Sylfaen"/>
          <w:lang w:val="ka-GE"/>
        </w:rPr>
        <w:t>მოახსენეთ ზემდგომ პერსონალს პროცედურის დროს შექმნილი ნებისმიერი სირთულის შესახებ</w:t>
      </w:r>
      <w:r w:rsidR="003A7D38">
        <w:rPr>
          <w:rFonts w:ascii="Sylfaen" w:hAnsi="Sylfaen"/>
          <w:lang w:val="ka-GE"/>
        </w:rPr>
        <w:t>.</w:t>
      </w:r>
    </w:p>
    <w:p w:rsidR="008A1379" w:rsidRDefault="008A1379" w:rsidP="00B27E70">
      <w:pPr>
        <w:spacing w:after="0" w:line="240" w:lineRule="auto"/>
        <w:rPr>
          <w:rFonts w:ascii="Sylfaen" w:hAnsi="Sylfaen"/>
          <w:b/>
          <w:lang w:val="ka-GE"/>
        </w:rPr>
      </w:pPr>
    </w:p>
    <w:p w:rsidR="003A7D38" w:rsidRDefault="003A7D38" w:rsidP="003A7D38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3A7D38" w:rsidRPr="003A7D38" w:rsidRDefault="003A7D38" w:rsidP="003A7D38">
      <w:pPr>
        <w:spacing w:after="0" w:line="240" w:lineRule="auto"/>
        <w:rPr>
          <w:rFonts w:ascii="Sylfaen" w:hAnsi="Sylfaen"/>
        </w:rPr>
      </w:pPr>
      <w:r w:rsidRPr="003A7D38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 იყენებდეს პროტოკოლის რეკომენდაციებით მოწოდებულ ტექნიკას, რაც უზრუნველყოფს </w:t>
      </w:r>
      <w:r w:rsidRPr="003A7D38">
        <w:rPr>
          <w:rFonts w:ascii="Sylfaen" w:hAnsi="Sylfaen"/>
          <w:lang w:val="en-AU"/>
        </w:rPr>
        <w:t>CLABSI</w:t>
      </w:r>
      <w:r w:rsidRPr="003A7D3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-ს</w:t>
      </w:r>
      <w:r w:rsidRPr="003A7D38">
        <w:rPr>
          <w:rFonts w:ascii="Sylfaen" w:hAnsi="Sylfaen"/>
          <w:lang w:val="ka-GE"/>
        </w:rPr>
        <w:t xml:space="preserve"> (ცენტალურ ვენურ კათეტერთან ასოცირებული სისხლის ინფექციები) </w:t>
      </w:r>
      <w:r w:rsidRPr="003A7D38">
        <w:rPr>
          <w:rFonts w:ascii="Sylfaen" w:hAnsi="Sylfaen"/>
        </w:rPr>
        <w:t xml:space="preserve"> </w:t>
      </w:r>
      <w:r w:rsidRPr="003A7D38">
        <w:rPr>
          <w:rFonts w:ascii="Sylfaen" w:hAnsi="Sylfaen"/>
          <w:lang w:val="ka-GE"/>
        </w:rPr>
        <w:t xml:space="preserve"> განვითარებისა  და გავრცელების პრევენცია</w:t>
      </w:r>
      <w:r>
        <w:rPr>
          <w:rFonts w:ascii="Sylfaen" w:hAnsi="Sylfaen"/>
          <w:lang w:val="ka-GE"/>
        </w:rPr>
        <w:t>.</w:t>
      </w:r>
    </w:p>
    <w:p w:rsidR="003A7D38" w:rsidRDefault="003A7D38" w:rsidP="003A7D38">
      <w:pPr>
        <w:spacing w:after="0" w:line="240" w:lineRule="auto"/>
        <w:rPr>
          <w:rFonts w:ascii="Sylfaen" w:hAnsi="Sylfaen"/>
          <w:lang w:val="ka-GE"/>
        </w:rPr>
      </w:pPr>
    </w:p>
    <w:p w:rsidR="003A7D38" w:rsidRPr="00D26147" w:rsidRDefault="003A7D38" w:rsidP="003A7D38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D26147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3A7D38" w:rsidRPr="00B27E70" w:rsidRDefault="003A7D38" w:rsidP="003A7D38">
      <w:pPr>
        <w:pStyle w:val="Default"/>
        <w:numPr>
          <w:ilvl w:val="0"/>
          <w:numId w:val="29"/>
        </w:numPr>
        <w:rPr>
          <w:rFonts w:ascii="Sylfaen" w:hAnsi="Sylfaen"/>
          <w:sz w:val="22"/>
          <w:szCs w:val="22"/>
        </w:rPr>
      </w:pPr>
      <w:r w:rsidRPr="00B27E70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3A7D38" w:rsidRPr="00B27E70" w:rsidRDefault="003A7D38" w:rsidP="003A7D38">
      <w:pPr>
        <w:pStyle w:val="ListParagraph"/>
        <w:numPr>
          <w:ilvl w:val="0"/>
          <w:numId w:val="29"/>
        </w:numPr>
        <w:spacing w:after="0" w:line="240" w:lineRule="auto"/>
        <w:rPr>
          <w:rFonts w:ascii="Sylfaen" w:eastAsia="Times New Roman" w:hAnsi="Sylfaen"/>
          <w:b/>
          <w:u w:val="single"/>
          <w:lang w:val="ka-GE"/>
        </w:rPr>
      </w:pPr>
      <w:r w:rsidRPr="00B27E70">
        <w:rPr>
          <w:rFonts w:ascii="Sylfaen" w:hAnsi="Sylfaen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</w:t>
      </w:r>
    </w:p>
    <w:p w:rsidR="003A7D38" w:rsidRPr="00B27E70" w:rsidRDefault="003A7D38" w:rsidP="003A7D38">
      <w:pPr>
        <w:pStyle w:val="ListParagraph"/>
        <w:numPr>
          <w:ilvl w:val="0"/>
          <w:numId w:val="29"/>
        </w:numPr>
        <w:spacing w:after="0" w:line="240" w:lineRule="auto"/>
        <w:rPr>
          <w:rFonts w:ascii="Sylfaen" w:eastAsia="Times New Roman" w:hAnsi="Sylfaen"/>
          <w:b/>
          <w:u w:val="single"/>
          <w:lang w:val="ka-GE"/>
        </w:rPr>
      </w:pPr>
      <w:r w:rsidRPr="00B27E70">
        <w:rPr>
          <w:rFonts w:ascii="Sylfaen" w:hAnsi="Sylfaen"/>
          <w:lang w:val="ka-GE"/>
        </w:rPr>
        <w:t>რამდენ (%) ჰოსპიტალიზირებულ პაციენტს ესაჭიროება ცენტრალური ვენის კათეტერიზაცია?</w:t>
      </w:r>
    </w:p>
    <w:p w:rsidR="003A7D38" w:rsidRPr="00B27E70" w:rsidRDefault="003A7D38" w:rsidP="003A7D38">
      <w:pPr>
        <w:pStyle w:val="ListParagraph"/>
        <w:numPr>
          <w:ilvl w:val="0"/>
          <w:numId w:val="29"/>
        </w:numPr>
        <w:spacing w:after="0" w:line="240" w:lineRule="auto"/>
        <w:rPr>
          <w:rFonts w:ascii="Sylfaen" w:eastAsia="Times New Roman" w:hAnsi="Sylfaen"/>
          <w:b/>
          <w:u w:val="single"/>
          <w:lang w:val="ka-GE"/>
        </w:rPr>
      </w:pPr>
      <w:r w:rsidRPr="00B27E70">
        <w:rPr>
          <w:rFonts w:ascii="Sylfaen" w:hAnsi="Sylfaen"/>
          <w:lang w:val="ka-GE"/>
        </w:rPr>
        <w:t xml:space="preserve">რამდენით (%) შემცირდა ჰოსპიტალიზირებული პაციენტების ინფიცირების რისკი, რომლებსაც დასჭირდათ ცენტრალური ვენის კათეტერიზაცია არნიშნული პროტოკოლის მიხედვით განხორციელებული პროცედურის დროს? </w:t>
      </w:r>
    </w:p>
    <w:p w:rsidR="003A7D38" w:rsidRPr="00B27E70" w:rsidRDefault="003A7D38" w:rsidP="003A7D38">
      <w:pPr>
        <w:pStyle w:val="ListParagraph"/>
        <w:numPr>
          <w:ilvl w:val="0"/>
          <w:numId w:val="29"/>
        </w:numPr>
        <w:spacing w:after="0" w:line="240" w:lineRule="auto"/>
        <w:rPr>
          <w:rFonts w:ascii="Sylfaen" w:eastAsia="Times New Roman" w:hAnsi="Sylfaen"/>
          <w:b/>
          <w:u w:val="single"/>
          <w:lang w:val="ka-GE"/>
        </w:rPr>
      </w:pPr>
      <w:r w:rsidRPr="00B27E70">
        <w:rPr>
          <w:rFonts w:ascii="Sylfaen" w:hAnsi="Sylfaen"/>
          <w:lang w:val="ka-GE"/>
        </w:rPr>
        <w:t>რამდენით (%) შემცირდა ჰოსპიტალიზირებული პაციენტების ინფიცირების რისკი, რომლებსაც დასჭირდათ ცენტრალური ვენის კათეტერიზაცია არნიშნული პროტოკოლის მიხედვით განხორციელებული ც.ვ.კ.-ს მოვლის შემდეგ?</w:t>
      </w:r>
    </w:p>
    <w:p w:rsidR="00C104CC" w:rsidRDefault="00C104CC" w:rsidP="00B27E70">
      <w:pPr>
        <w:spacing w:after="0" w:line="240" w:lineRule="auto"/>
        <w:rPr>
          <w:rFonts w:ascii="Sylfaen" w:hAnsi="Sylfaen"/>
          <w:b/>
          <w:lang w:val="ka-GE"/>
        </w:rPr>
      </w:pPr>
    </w:p>
    <w:p w:rsidR="001929AA" w:rsidRPr="00B27E70" w:rsidRDefault="001929AA" w:rsidP="00B27E70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B27E70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78"/>
        <w:gridCol w:w="6210"/>
        <w:gridCol w:w="1980"/>
      </w:tblGrid>
      <w:tr w:rsidR="001929AA" w:rsidRPr="00C104CC" w:rsidTr="00711B56">
        <w:trPr>
          <w:trHeight w:val="318"/>
        </w:trPr>
        <w:tc>
          <w:tcPr>
            <w:tcW w:w="2178" w:type="dxa"/>
            <w:shd w:val="clear" w:color="auto" w:fill="DBE5F1" w:themeFill="accent1" w:themeFillTint="33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6210" w:type="dxa"/>
            <w:shd w:val="clear" w:color="auto" w:fill="DBE5F1" w:themeFill="accent1" w:themeFillTint="33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1929AA" w:rsidRPr="00C104CC" w:rsidTr="00711B56">
        <w:trPr>
          <w:trHeight w:val="318"/>
        </w:trPr>
        <w:tc>
          <w:tcPr>
            <w:tcW w:w="2178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621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პროცედურების დროს </w:t>
            </w:r>
            <w:r w:rsidRPr="00C104C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ექთნის  ასისტირება</w:t>
            </w:r>
          </w:p>
        </w:tc>
        <w:tc>
          <w:tcPr>
            <w:tcW w:w="198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60CB4" w:rsidRPr="00C104CC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</w:p>
        </w:tc>
      </w:tr>
      <w:tr w:rsidR="001929AA" w:rsidRPr="00C104CC" w:rsidTr="00711B56">
        <w:trPr>
          <w:trHeight w:val="636"/>
        </w:trPr>
        <w:tc>
          <w:tcPr>
            <w:tcW w:w="2178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621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ადაპტირებული  პროტოკოლების გამოყენებით</w:t>
            </w:r>
          </w:p>
        </w:tc>
        <w:tc>
          <w:tcPr>
            <w:tcW w:w="198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1929AA" w:rsidRPr="00C104CC" w:rsidTr="00711B56">
        <w:trPr>
          <w:trHeight w:val="318"/>
        </w:trPr>
        <w:tc>
          <w:tcPr>
            <w:tcW w:w="2178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მენეჯერი/</w:t>
            </w:r>
            <w:r w:rsidR="00711B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ადმინისტრატორი</w:t>
            </w:r>
          </w:p>
        </w:tc>
        <w:tc>
          <w:tcPr>
            <w:tcW w:w="621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 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198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929AA" w:rsidRPr="00C104CC" w:rsidTr="00711B56">
        <w:trPr>
          <w:trHeight w:val="318"/>
        </w:trPr>
        <w:tc>
          <w:tcPr>
            <w:tcW w:w="2178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 xml:space="preserve"> უფროსი ექთანი</w:t>
            </w:r>
          </w:p>
        </w:tc>
        <w:tc>
          <w:tcPr>
            <w:tcW w:w="6210" w:type="dxa"/>
          </w:tcPr>
          <w:p w:rsidR="001929AA" w:rsidRPr="00C104CC" w:rsidRDefault="001929AA" w:rsidP="00C104CC">
            <w:pPr>
              <w:pStyle w:val="Default"/>
              <w:numPr>
                <w:ilvl w:val="0"/>
                <w:numId w:val="39"/>
              </w:numPr>
              <w:ind w:left="126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პროტოკოლებში შეტანილი ცვლილებების დაფიქსირება და  ადაპტირება    </w:t>
            </w:r>
          </w:p>
          <w:p w:rsidR="001929AA" w:rsidRPr="00C104CC" w:rsidRDefault="001929AA" w:rsidP="00C104CC">
            <w:pPr>
              <w:pStyle w:val="Default"/>
              <w:numPr>
                <w:ilvl w:val="0"/>
                <w:numId w:val="39"/>
              </w:numPr>
              <w:ind w:left="126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1929AA" w:rsidRPr="00C104CC" w:rsidRDefault="001929AA" w:rsidP="00C104CC">
            <w:pPr>
              <w:pStyle w:val="ListParagraph"/>
              <w:numPr>
                <w:ilvl w:val="0"/>
                <w:numId w:val="39"/>
              </w:numPr>
              <w:ind w:left="126" w:hanging="180"/>
              <w:rPr>
                <w:rFonts w:ascii="Sylfaen" w:hAnsi="Sylfaen" w:cs="Aharoni"/>
                <w:sz w:val="20"/>
                <w:szCs w:val="20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1929AA" w:rsidRPr="00C104CC" w:rsidRDefault="001929AA" w:rsidP="00C104CC">
            <w:pPr>
              <w:pStyle w:val="ListParagraph"/>
              <w:numPr>
                <w:ilvl w:val="0"/>
                <w:numId w:val="39"/>
              </w:numPr>
              <w:ind w:left="126" w:hanging="180"/>
              <w:rPr>
                <w:rFonts w:ascii="Sylfaen" w:hAnsi="Sylfaen" w:cs="Aharoni"/>
                <w:sz w:val="20"/>
                <w:szCs w:val="20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1929AA" w:rsidRPr="00C104CC" w:rsidRDefault="001929AA" w:rsidP="00C104CC">
            <w:pPr>
              <w:pStyle w:val="ListParagraph"/>
              <w:numPr>
                <w:ilvl w:val="0"/>
                <w:numId w:val="39"/>
              </w:numPr>
              <w:ind w:left="126" w:hanging="180"/>
              <w:rPr>
                <w:rFonts w:ascii="Sylfaen" w:hAnsi="Sylfaen" w:cs="Aharoni"/>
                <w:sz w:val="20"/>
                <w:szCs w:val="20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1929AA" w:rsidRPr="00C104CC" w:rsidRDefault="001929AA" w:rsidP="00C104CC">
            <w:pPr>
              <w:pStyle w:val="ListParagraph"/>
              <w:numPr>
                <w:ilvl w:val="0"/>
                <w:numId w:val="39"/>
              </w:numPr>
              <w:ind w:left="126" w:hanging="180"/>
              <w:rPr>
                <w:rFonts w:ascii="Sylfaen" w:hAnsi="Sylfaen" w:cs="Aharoni"/>
                <w:sz w:val="20"/>
                <w:szCs w:val="20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1929AA" w:rsidRPr="00C104CC" w:rsidRDefault="001929AA" w:rsidP="00711B56">
            <w:pPr>
              <w:pStyle w:val="ListParagraph"/>
              <w:numPr>
                <w:ilvl w:val="0"/>
                <w:numId w:val="39"/>
              </w:numPr>
              <w:ind w:left="126" w:hanging="180"/>
              <w:rPr>
                <w:rFonts w:ascii="Sylfaen" w:hAnsi="Sylfaen" w:cs="Aharoni"/>
                <w:sz w:val="20"/>
                <w:szCs w:val="20"/>
              </w:rPr>
            </w:pPr>
            <w:r w:rsidRPr="00C104CC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მონაცემთა ბაზის შექმნა</w:t>
            </w:r>
          </w:p>
        </w:tc>
        <w:tc>
          <w:tcPr>
            <w:tcW w:w="1980" w:type="dxa"/>
          </w:tcPr>
          <w:p w:rsidR="001929AA" w:rsidRPr="00C104CC" w:rsidRDefault="001929AA" w:rsidP="00B27E7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C104CC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1929AA" w:rsidRPr="00B27E70" w:rsidRDefault="001929AA" w:rsidP="00B27E70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C964A4" w:rsidRPr="009633E2" w:rsidRDefault="00C964A4" w:rsidP="00C964A4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C964A4" w:rsidRPr="009633E2" w:rsidRDefault="00C964A4" w:rsidP="00C964A4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C964A4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Pr="009633E2" w:rsidRDefault="00C964A4" w:rsidP="00C964A4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C964A4" w:rsidRPr="009633E2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Default="00C964A4" w:rsidP="00C964A4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8D3511">
        <w:rPr>
          <w:rFonts w:ascii="Sylfaen" w:hAnsi="Sylfaen"/>
          <w:lang w:val="ka-GE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3A1BA2" w:rsidRPr="008D3511" w:rsidRDefault="003A1BA2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Pr="009633E2" w:rsidRDefault="00C964A4" w:rsidP="00C964A4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8D3511">
        <w:rPr>
          <w:rFonts w:ascii="Sylfaen" w:hAnsi="Sylfaen"/>
          <w:lang w:val="ka-GE"/>
        </w:rPr>
        <w:t>1</w:t>
      </w:r>
      <w:r w:rsidR="008D3511">
        <w:rPr>
          <w:rFonts w:ascii="Sylfaen" w:hAnsi="Sylfaen"/>
        </w:rPr>
        <w:t xml:space="preserve"> </w:t>
      </w:r>
      <w:bookmarkStart w:id="0" w:name="_GoBack"/>
      <w:bookmarkEnd w:id="0"/>
      <w:r w:rsidRPr="009633E2">
        <w:rPr>
          <w:rFonts w:ascii="Sylfaen" w:hAnsi="Sylfaen"/>
          <w:lang w:val="ka-GE"/>
        </w:rPr>
        <w:t xml:space="preserve">წელი   </w:t>
      </w:r>
    </w:p>
    <w:p w:rsidR="00C964A4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Pr="00C964A4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Pr="008D3511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</w:p>
    <w:p w:rsidR="00C964A4" w:rsidRDefault="00C964A4" w:rsidP="00C964A4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2F1F12" w:rsidRPr="00B27E70" w:rsidRDefault="002F1F12" w:rsidP="002F1F12">
      <w:pPr>
        <w:spacing w:after="0" w:line="240" w:lineRule="auto"/>
        <w:rPr>
          <w:rFonts w:ascii="Sylfaen" w:hAnsi="Sylfaen"/>
          <w:lang w:val="ka-GE"/>
        </w:rPr>
      </w:pPr>
    </w:p>
    <w:p w:rsidR="002F1F12" w:rsidRPr="003A1BA2" w:rsidRDefault="002F1F12" w:rsidP="002F1F12">
      <w:pPr>
        <w:spacing w:after="0" w:line="240" w:lineRule="auto"/>
        <w:rPr>
          <w:rFonts w:ascii="Sylfaen" w:hAnsi="Sylfaen"/>
        </w:rPr>
      </w:pPr>
      <w:r w:rsidRPr="003A1BA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3A1BA2">
        <w:rPr>
          <w:rFonts w:ascii="Sylfaen" w:hAnsi="Sylfaen"/>
          <w:vertAlign w:val="superscript"/>
          <w:lang w:val="ka-GE"/>
        </w:rPr>
        <w:t>th</w:t>
      </w:r>
      <w:r w:rsidRPr="003A1BA2">
        <w:rPr>
          <w:rFonts w:ascii="Sylfaen" w:hAnsi="Sylfaen"/>
          <w:lang w:val="ka-GE"/>
        </w:rPr>
        <w:t xml:space="preserve"> Ed. Pearson: Boston.</w:t>
      </w:r>
    </w:p>
    <w:p w:rsidR="002F1F12" w:rsidRDefault="002F1F12" w:rsidP="002F1F12">
      <w:pPr>
        <w:spacing w:after="0" w:line="240" w:lineRule="auto"/>
        <w:rPr>
          <w:rFonts w:ascii="Sylfaen" w:hAnsi="Sylfaen" w:cs="Arial"/>
          <w:color w:val="000000"/>
        </w:rPr>
      </w:pPr>
    </w:p>
    <w:p w:rsidR="002F1F12" w:rsidRPr="003A1BA2" w:rsidRDefault="002F1F12" w:rsidP="002F1F12">
      <w:pPr>
        <w:spacing w:after="0" w:line="240" w:lineRule="auto"/>
        <w:rPr>
          <w:rFonts w:ascii="Sylfaen" w:hAnsi="Sylfaen" w:cs="Arial"/>
          <w:color w:val="000000"/>
        </w:rPr>
      </w:pPr>
      <w:r w:rsidRPr="003A1BA2">
        <w:rPr>
          <w:rFonts w:ascii="Sylfaen" w:hAnsi="Sylfaen" w:cs="Arial"/>
          <w:color w:val="000000"/>
        </w:rPr>
        <w:t>Berman, A., Snyder, Sh.</w:t>
      </w:r>
      <w:r w:rsidRPr="003A1BA2">
        <w:rPr>
          <w:rFonts w:ascii="Sylfaen" w:hAnsi="Sylfaen" w:cs="Arial"/>
          <w:color w:val="000000"/>
          <w:lang w:val="ka-GE"/>
        </w:rPr>
        <w:t xml:space="preserve"> (201</w:t>
      </w:r>
      <w:r w:rsidRPr="003A1BA2">
        <w:rPr>
          <w:rFonts w:ascii="Sylfaen" w:hAnsi="Sylfaen" w:cs="Arial"/>
          <w:color w:val="000000"/>
        </w:rPr>
        <w:t>6</w:t>
      </w:r>
      <w:r w:rsidRPr="003A1BA2">
        <w:rPr>
          <w:rFonts w:ascii="Sylfaen" w:hAnsi="Sylfaen" w:cs="Arial"/>
          <w:color w:val="000000"/>
          <w:lang w:val="ka-GE"/>
        </w:rPr>
        <w:t>)</w:t>
      </w:r>
      <w:r w:rsidRPr="003A1BA2">
        <w:rPr>
          <w:rFonts w:ascii="Sylfaen" w:hAnsi="Sylfaen" w:cs="Arial"/>
          <w:color w:val="000000"/>
        </w:rPr>
        <w:t>.</w:t>
      </w:r>
      <w:r w:rsidRPr="003A1BA2">
        <w:rPr>
          <w:rFonts w:ascii="Sylfaen" w:hAnsi="Sylfaen" w:cs="Arial"/>
          <w:color w:val="000000"/>
          <w:lang w:val="ka-GE"/>
        </w:rPr>
        <w:t xml:space="preserve"> </w:t>
      </w:r>
      <w:r w:rsidRPr="003A1BA2">
        <w:rPr>
          <w:rFonts w:ascii="Sylfaen" w:hAnsi="Sylfaen" w:cs="Arial"/>
          <w:color w:val="000000"/>
        </w:rPr>
        <w:t>Koizer</w:t>
      </w:r>
      <w:r w:rsidRPr="003A1BA2">
        <w:rPr>
          <w:rFonts w:ascii="Sylfaen" w:hAnsi="Sylfaen" w:cs="Arial"/>
          <w:color w:val="000000"/>
          <w:lang w:val="ka-GE"/>
        </w:rPr>
        <w:t xml:space="preserve"> </w:t>
      </w:r>
      <w:r w:rsidRPr="003A1BA2">
        <w:rPr>
          <w:rFonts w:ascii="Sylfaen" w:hAnsi="Sylfaen" w:cs="Arial"/>
          <w:color w:val="000000"/>
        </w:rPr>
        <w:t>&amp;</w:t>
      </w:r>
      <w:r w:rsidRPr="003A1BA2">
        <w:rPr>
          <w:rFonts w:ascii="Sylfaen" w:hAnsi="Sylfaen" w:cs="Arial"/>
          <w:color w:val="000000"/>
          <w:lang w:val="ka-GE"/>
        </w:rPr>
        <w:t xml:space="preserve"> </w:t>
      </w:r>
      <w:r w:rsidRPr="003A1BA2">
        <w:rPr>
          <w:rFonts w:ascii="Sylfaen" w:hAnsi="Sylfaen" w:cs="Arial"/>
          <w:color w:val="000000"/>
        </w:rPr>
        <w:t>Erb’s Fundamentals of Nursing, 10</w:t>
      </w:r>
      <w:r w:rsidRPr="003A1BA2">
        <w:rPr>
          <w:rFonts w:ascii="Sylfaen" w:hAnsi="Sylfaen" w:cs="Arial"/>
          <w:color w:val="000000"/>
          <w:vertAlign w:val="superscript"/>
        </w:rPr>
        <w:t>th</w:t>
      </w:r>
      <w:r w:rsidRPr="003A1BA2">
        <w:rPr>
          <w:rFonts w:ascii="Sylfaen" w:hAnsi="Sylfaen" w:cs="Arial"/>
          <w:color w:val="000000"/>
        </w:rPr>
        <w:t xml:space="preserve"> ed. Pearson</w:t>
      </w:r>
    </w:p>
    <w:p w:rsidR="002F1F12" w:rsidRDefault="002F1F12" w:rsidP="002F1F12">
      <w:pPr>
        <w:spacing w:after="0" w:line="240" w:lineRule="auto"/>
        <w:rPr>
          <w:rFonts w:ascii="Sylfaen" w:hAnsi="Sylfaen"/>
        </w:rPr>
      </w:pPr>
    </w:p>
    <w:p w:rsidR="002F1F12" w:rsidRDefault="002F1F12" w:rsidP="002F1F12">
      <w:pPr>
        <w:spacing w:after="0" w:line="240" w:lineRule="auto"/>
        <w:rPr>
          <w:rFonts w:ascii="Sylfaen" w:hAnsi="Sylfaen"/>
        </w:rPr>
      </w:pPr>
      <w:r w:rsidRPr="006A342B">
        <w:rPr>
          <w:rFonts w:ascii="Sylfaen" w:hAnsi="Sylfaen"/>
        </w:rPr>
        <w:t xml:space="preserve">CDC guideline for prevention of intravascular catheter-associated bloodstream infections: https://www.cdc.gov/infectioncontrol/guidelines/bsi/index.html Strategies to Prevent Central Line–Associated </w:t>
      </w:r>
    </w:p>
    <w:p w:rsidR="002F1F12" w:rsidRPr="006A342B" w:rsidRDefault="002F1F12" w:rsidP="002F1F12">
      <w:pPr>
        <w:spacing w:after="0" w:line="240" w:lineRule="auto"/>
        <w:rPr>
          <w:rFonts w:ascii="Sylfaen" w:hAnsi="Sylfaen"/>
          <w:lang w:val="ka-GE"/>
        </w:rPr>
      </w:pPr>
      <w:r w:rsidRPr="006A342B">
        <w:rPr>
          <w:rFonts w:ascii="Sylfaen" w:hAnsi="Sylfaen"/>
        </w:rPr>
        <w:t>Bloodstream Infections in Acute Care Hospitals: 2014 Update http://www.jstor.org/stable/10.1086/676533</w:t>
      </w:r>
    </w:p>
    <w:p w:rsidR="002F1F12" w:rsidRDefault="002F1F12" w:rsidP="002F1F12">
      <w:pPr>
        <w:spacing w:after="0" w:line="240" w:lineRule="auto"/>
        <w:rPr>
          <w:rFonts w:ascii="Sylfaen" w:hAnsi="Sylfaen" w:cs="Cheltenham-Book"/>
        </w:rPr>
      </w:pPr>
    </w:p>
    <w:p w:rsidR="002F1F12" w:rsidRPr="003A1BA2" w:rsidRDefault="002F1F12" w:rsidP="002F1F12">
      <w:pPr>
        <w:spacing w:after="0" w:line="240" w:lineRule="auto"/>
        <w:rPr>
          <w:rFonts w:ascii="Sylfaen" w:hAnsi="Sylfaen"/>
        </w:rPr>
      </w:pPr>
      <w:r w:rsidRPr="003A1BA2">
        <w:rPr>
          <w:rFonts w:ascii="Sylfaen" w:hAnsi="Sylfaen" w:cs="Cheltenham-Book"/>
          <w:lang w:val="ka-GE"/>
        </w:rPr>
        <w:t>Center for Disease Cont</w:t>
      </w:r>
      <w:r w:rsidRPr="003A1BA2">
        <w:rPr>
          <w:rFonts w:ascii="Sylfaen" w:hAnsi="Sylfaen" w:cs="Cheltenham-Book"/>
        </w:rPr>
        <w:t xml:space="preserve">rol and Prevention. (2014). </w:t>
      </w:r>
      <w:r w:rsidRPr="003A1BA2">
        <w:rPr>
          <w:rFonts w:ascii="Sylfaen" w:hAnsi="Sylfaen"/>
        </w:rPr>
        <w:t>Prevention of Central Line Associated Blood Stream Infections</w:t>
      </w:r>
    </w:p>
    <w:p w:rsidR="002F1F12" w:rsidRDefault="002F1F12" w:rsidP="002F1F12">
      <w:pPr>
        <w:spacing w:after="0" w:line="240" w:lineRule="auto"/>
        <w:rPr>
          <w:rFonts w:ascii="Sylfaen" w:hAnsi="Sylfaen"/>
        </w:rPr>
      </w:pPr>
    </w:p>
    <w:p w:rsidR="002F1F12" w:rsidRPr="002F1F12" w:rsidRDefault="002F1F12" w:rsidP="002F1F12">
      <w:pPr>
        <w:spacing w:after="0" w:line="240" w:lineRule="auto"/>
        <w:rPr>
          <w:rFonts w:ascii="Sylfaen" w:hAnsi="Sylfaen"/>
        </w:rPr>
      </w:pPr>
      <w:r>
        <w:rPr>
          <w:rFonts w:ascii="Sylfaen" w:hAnsi="Sylfaen"/>
        </w:rPr>
        <w:t xml:space="preserve">Lopez-Vargas, P., Polkinghome, K. (2012). Guidelines:  Nursing Care of Central venous catheters. </w:t>
      </w:r>
    </w:p>
    <w:p w:rsidR="002F1F12" w:rsidRDefault="002F1F12" w:rsidP="002F1F12">
      <w:pPr>
        <w:spacing w:after="0" w:line="240" w:lineRule="auto"/>
        <w:rPr>
          <w:rFonts w:ascii="Sylfaen" w:hAnsi="Sylfaen"/>
          <w:bCs/>
          <w:lang w:val="en-AU"/>
        </w:rPr>
      </w:pPr>
    </w:p>
    <w:p w:rsidR="002F1F12" w:rsidRPr="003A1BA2" w:rsidRDefault="002F1F12" w:rsidP="002F1F12">
      <w:pPr>
        <w:spacing w:after="0" w:line="240" w:lineRule="auto"/>
        <w:rPr>
          <w:rFonts w:ascii="Sylfaen" w:hAnsi="Sylfaen"/>
          <w:bCs/>
        </w:rPr>
      </w:pPr>
      <w:r w:rsidRPr="003A1BA2">
        <w:rPr>
          <w:rFonts w:ascii="Sylfaen" w:hAnsi="Sylfaen"/>
          <w:bCs/>
          <w:lang w:val="en-AU"/>
        </w:rPr>
        <w:t>Mc Laws ML, Burrell A.  (2012). Zero risk for central line-associated bloodstream infection: Are we there yet?</w:t>
      </w:r>
      <w:r>
        <w:rPr>
          <w:rFonts w:ascii="Sylfaen" w:hAnsi="Sylfaen"/>
          <w:bCs/>
          <w:lang w:val="en-AU"/>
        </w:rPr>
        <w:t xml:space="preserve"> </w:t>
      </w:r>
      <w:r w:rsidRPr="003A1BA2">
        <w:rPr>
          <w:rFonts w:ascii="Sylfaen" w:hAnsi="Sylfaen"/>
          <w:bCs/>
          <w:i/>
          <w:iCs/>
          <w:lang w:val="en-AU"/>
        </w:rPr>
        <w:t xml:space="preserve">Critical Care Medicine </w:t>
      </w:r>
    </w:p>
    <w:p w:rsidR="002F1F12" w:rsidRDefault="002F1F12" w:rsidP="002F1F12">
      <w:pPr>
        <w:shd w:val="clear" w:color="auto" w:fill="FFFFFF"/>
        <w:spacing w:after="0" w:line="240" w:lineRule="auto"/>
        <w:rPr>
          <w:rFonts w:ascii="Sylfaen" w:eastAsia="Times New Roman" w:hAnsi="Sylfaen" w:cs="Arial"/>
        </w:rPr>
      </w:pPr>
    </w:p>
    <w:p w:rsidR="002F1F12" w:rsidRPr="00280BA8" w:rsidRDefault="002F1F12" w:rsidP="002F1F12">
      <w:pPr>
        <w:shd w:val="clear" w:color="auto" w:fill="FFFFFF"/>
        <w:spacing w:after="0" w:line="240" w:lineRule="auto"/>
        <w:rPr>
          <w:rFonts w:ascii="Sylfaen" w:eastAsia="Times New Roman" w:hAnsi="Sylfaen" w:cs="Arial"/>
        </w:rPr>
      </w:pPr>
      <w:r w:rsidRPr="00280BA8">
        <w:rPr>
          <w:rFonts w:ascii="Sylfaen" w:eastAsia="Times New Roman" w:hAnsi="Sylfaen" w:cs="Arial"/>
        </w:rPr>
        <w:t>Thompson ND, Edwards JR, Bamberg W, Beldavs ZG, </w:t>
      </w:r>
      <w:r w:rsidRPr="003A1BA2">
        <w:rPr>
          <w:rFonts w:ascii="Sylfaen" w:eastAsia="Times New Roman" w:hAnsi="Sylfaen" w:cs="Arial"/>
          <w:bCs/>
        </w:rPr>
        <w:t>Dumyati G</w:t>
      </w:r>
      <w:r w:rsidRPr="00280BA8">
        <w:rPr>
          <w:rFonts w:ascii="Sylfaen" w:eastAsia="Times New Roman" w:hAnsi="Sylfaen" w:cs="Arial"/>
        </w:rPr>
        <w:t>, Godine D, Maloney M, Kainer M, Ray S, Thompson D, Wilson L, Magill SS. </w:t>
      </w:r>
      <w:r w:rsidRPr="003A1BA2">
        <w:rPr>
          <w:rFonts w:ascii="Sylfaen" w:eastAsia="Times New Roman" w:hAnsi="Sylfaen" w:cs="Arial"/>
        </w:rPr>
        <w:t>(2015)."Estimating central line-associated bloodstream infection incidence rates by sampling of denominator data: A prospective, multicenter evaluation."</w:t>
      </w:r>
      <w:r w:rsidRPr="00280BA8">
        <w:rPr>
          <w:rFonts w:ascii="Sylfaen" w:eastAsia="Times New Roman" w:hAnsi="Sylfaen" w:cs="Arial"/>
        </w:rPr>
        <w:t> American journal of infection control</w:t>
      </w:r>
      <w:r w:rsidRPr="003A1BA2">
        <w:rPr>
          <w:rFonts w:ascii="Sylfaen" w:eastAsia="Times New Roman" w:hAnsi="Sylfaen" w:cs="Arial"/>
        </w:rPr>
        <w:t xml:space="preserve">. </w:t>
      </w:r>
    </w:p>
    <w:sectPr w:rsidR="002F1F12" w:rsidRPr="00280BA8" w:rsidSect="00B27E70">
      <w:pgSz w:w="12240" w:h="15840"/>
      <w:pgMar w:top="720" w:right="1008" w:bottom="72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532" w:rsidRDefault="000B1532" w:rsidP="00B27E70">
      <w:pPr>
        <w:spacing w:after="0" w:line="240" w:lineRule="auto"/>
      </w:pPr>
      <w:r>
        <w:separator/>
      </w:r>
    </w:p>
  </w:endnote>
  <w:endnote w:type="continuationSeparator" w:id="0">
    <w:p w:rsidR="000B1532" w:rsidRDefault="000B1532" w:rsidP="00B27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heltenham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532" w:rsidRDefault="000B1532" w:rsidP="00B27E70">
      <w:pPr>
        <w:spacing w:after="0" w:line="240" w:lineRule="auto"/>
      </w:pPr>
      <w:r>
        <w:separator/>
      </w:r>
    </w:p>
  </w:footnote>
  <w:footnote w:type="continuationSeparator" w:id="0">
    <w:p w:rsidR="000B1532" w:rsidRDefault="000B1532" w:rsidP="00B27E70">
      <w:pPr>
        <w:spacing w:after="0" w:line="240" w:lineRule="auto"/>
      </w:pPr>
      <w:r>
        <w:continuationSeparator/>
      </w:r>
    </w:p>
  </w:footnote>
  <w:footnote w:id="1">
    <w:p w:rsidR="00B27E70" w:rsidRPr="00B27E70" w:rsidRDefault="00B27E7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</w:rPr>
        <w:t>Central Line-associated Bloodstream Infection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5764"/>
    <w:multiLevelType w:val="hybridMultilevel"/>
    <w:tmpl w:val="8812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452FA"/>
    <w:multiLevelType w:val="hybridMultilevel"/>
    <w:tmpl w:val="08A8705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05EF3"/>
    <w:multiLevelType w:val="hybridMultilevel"/>
    <w:tmpl w:val="A3043D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ED5047"/>
    <w:multiLevelType w:val="hybridMultilevel"/>
    <w:tmpl w:val="12964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B4042"/>
    <w:multiLevelType w:val="hybridMultilevel"/>
    <w:tmpl w:val="39F4AEE0"/>
    <w:lvl w:ilvl="0" w:tplc="0409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5" w15:restartNumberingAfterBreak="0">
    <w:nsid w:val="19AA4B58"/>
    <w:multiLevelType w:val="hybridMultilevel"/>
    <w:tmpl w:val="8D4410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E07A7C"/>
    <w:multiLevelType w:val="hybridMultilevel"/>
    <w:tmpl w:val="4DAC42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5C0FC7"/>
    <w:multiLevelType w:val="hybridMultilevel"/>
    <w:tmpl w:val="DCA06C46"/>
    <w:lvl w:ilvl="0" w:tplc="82C66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834DCD"/>
    <w:multiLevelType w:val="hybridMultilevel"/>
    <w:tmpl w:val="8ED2A110"/>
    <w:lvl w:ilvl="0" w:tplc="5C44002A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0273C51"/>
    <w:multiLevelType w:val="hybridMultilevel"/>
    <w:tmpl w:val="65C804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8015AE"/>
    <w:multiLevelType w:val="hybridMultilevel"/>
    <w:tmpl w:val="E42E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81CCB"/>
    <w:multiLevelType w:val="hybridMultilevel"/>
    <w:tmpl w:val="89A649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192379"/>
    <w:multiLevelType w:val="hybridMultilevel"/>
    <w:tmpl w:val="21FAB8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14D71"/>
    <w:multiLevelType w:val="hybridMultilevel"/>
    <w:tmpl w:val="CB4CC8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3A33751B"/>
    <w:multiLevelType w:val="hybridMultilevel"/>
    <w:tmpl w:val="C2A60434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657E6C"/>
    <w:multiLevelType w:val="hybridMultilevel"/>
    <w:tmpl w:val="99364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8" w15:restartNumberingAfterBreak="0">
    <w:nsid w:val="42D476C8"/>
    <w:multiLevelType w:val="hybridMultilevel"/>
    <w:tmpl w:val="67326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43814"/>
    <w:multiLevelType w:val="hybridMultilevel"/>
    <w:tmpl w:val="4732A9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51400A"/>
    <w:multiLevelType w:val="hybridMultilevel"/>
    <w:tmpl w:val="61206F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BE6EC3"/>
    <w:multiLevelType w:val="hybridMultilevel"/>
    <w:tmpl w:val="C1405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8B5F67"/>
    <w:multiLevelType w:val="hybridMultilevel"/>
    <w:tmpl w:val="7BDAE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BC3825"/>
    <w:multiLevelType w:val="hybridMultilevel"/>
    <w:tmpl w:val="36166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F0E8F"/>
    <w:multiLevelType w:val="hybridMultilevel"/>
    <w:tmpl w:val="5F1A00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5613EC"/>
    <w:multiLevelType w:val="hybridMultilevel"/>
    <w:tmpl w:val="4C2463E4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4D102A8"/>
    <w:multiLevelType w:val="hybridMultilevel"/>
    <w:tmpl w:val="D4E0179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547AA0"/>
    <w:multiLevelType w:val="hybridMultilevel"/>
    <w:tmpl w:val="D1321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96C8E"/>
    <w:multiLevelType w:val="hybridMultilevel"/>
    <w:tmpl w:val="8E40CF64"/>
    <w:lvl w:ilvl="0" w:tplc="040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  <w:b/>
      </w:rPr>
    </w:lvl>
    <w:lvl w:ilvl="1" w:tplc="82E64A70">
      <w:start w:val="11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1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23DE5"/>
    <w:multiLevelType w:val="hybridMultilevel"/>
    <w:tmpl w:val="23D6323C"/>
    <w:lvl w:ilvl="0" w:tplc="DA300786">
      <w:numFmt w:val="bullet"/>
      <w:lvlText w:val="-"/>
      <w:lvlJc w:val="left"/>
      <w:pPr>
        <w:ind w:left="108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8A3A6A"/>
    <w:multiLevelType w:val="hybridMultilevel"/>
    <w:tmpl w:val="4B183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83B67"/>
    <w:multiLevelType w:val="hybridMultilevel"/>
    <w:tmpl w:val="3DC65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962DB"/>
    <w:multiLevelType w:val="hybridMultilevel"/>
    <w:tmpl w:val="56EC00DC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E5936"/>
    <w:multiLevelType w:val="hybridMultilevel"/>
    <w:tmpl w:val="C96A63F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4675448"/>
    <w:multiLevelType w:val="hybridMultilevel"/>
    <w:tmpl w:val="72721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465094"/>
    <w:multiLevelType w:val="hybridMultilevel"/>
    <w:tmpl w:val="1A20C08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27"/>
  </w:num>
  <w:num w:numId="4">
    <w:abstractNumId w:val="4"/>
  </w:num>
  <w:num w:numId="5">
    <w:abstractNumId w:val="5"/>
  </w:num>
  <w:num w:numId="6">
    <w:abstractNumId w:val="9"/>
  </w:num>
  <w:num w:numId="7">
    <w:abstractNumId w:val="21"/>
  </w:num>
  <w:num w:numId="8">
    <w:abstractNumId w:val="32"/>
  </w:num>
  <w:num w:numId="9">
    <w:abstractNumId w:val="24"/>
  </w:num>
  <w:num w:numId="10">
    <w:abstractNumId w:val="33"/>
  </w:num>
  <w:num w:numId="11">
    <w:abstractNumId w:val="37"/>
  </w:num>
  <w:num w:numId="12">
    <w:abstractNumId w:val="16"/>
  </w:num>
  <w:num w:numId="13">
    <w:abstractNumId w:val="0"/>
  </w:num>
  <w:num w:numId="14">
    <w:abstractNumId w:val="15"/>
  </w:num>
  <w:num w:numId="15">
    <w:abstractNumId w:val="26"/>
  </w:num>
  <w:num w:numId="16">
    <w:abstractNumId w:val="7"/>
  </w:num>
  <w:num w:numId="17">
    <w:abstractNumId w:val="36"/>
  </w:num>
  <w:num w:numId="18">
    <w:abstractNumId w:val="8"/>
  </w:num>
  <w:num w:numId="19">
    <w:abstractNumId w:val="29"/>
  </w:num>
  <w:num w:numId="20">
    <w:abstractNumId w:val="17"/>
  </w:num>
  <w:num w:numId="21">
    <w:abstractNumId w:val="10"/>
  </w:num>
  <w:num w:numId="22">
    <w:abstractNumId w:val="19"/>
  </w:num>
  <w:num w:numId="23">
    <w:abstractNumId w:val="30"/>
  </w:num>
  <w:num w:numId="24">
    <w:abstractNumId w:val="6"/>
  </w:num>
  <w:num w:numId="25">
    <w:abstractNumId w:val="2"/>
  </w:num>
  <w:num w:numId="26">
    <w:abstractNumId w:val="11"/>
  </w:num>
  <w:num w:numId="27">
    <w:abstractNumId w:val="3"/>
  </w:num>
  <w:num w:numId="28">
    <w:abstractNumId w:val="31"/>
  </w:num>
  <w:num w:numId="29">
    <w:abstractNumId w:val="20"/>
  </w:num>
  <w:num w:numId="30">
    <w:abstractNumId w:val="34"/>
  </w:num>
  <w:num w:numId="31">
    <w:abstractNumId w:val="1"/>
  </w:num>
  <w:num w:numId="32">
    <w:abstractNumId w:val="12"/>
  </w:num>
  <w:num w:numId="33">
    <w:abstractNumId w:val="22"/>
  </w:num>
  <w:num w:numId="34">
    <w:abstractNumId w:val="28"/>
  </w:num>
  <w:num w:numId="35">
    <w:abstractNumId w:val="25"/>
  </w:num>
  <w:num w:numId="36">
    <w:abstractNumId w:val="18"/>
  </w:num>
  <w:num w:numId="37">
    <w:abstractNumId w:val="13"/>
  </w:num>
  <w:num w:numId="38">
    <w:abstractNumId w:val="38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51A3"/>
    <w:rsid w:val="000015C4"/>
    <w:rsid w:val="00004730"/>
    <w:rsid w:val="00015B1D"/>
    <w:rsid w:val="000B1532"/>
    <w:rsid w:val="000B49FB"/>
    <w:rsid w:val="000C11CE"/>
    <w:rsid w:val="000C2FAF"/>
    <w:rsid w:val="000C5B12"/>
    <w:rsid w:val="000C7BD0"/>
    <w:rsid w:val="000C7C63"/>
    <w:rsid w:val="000F66D8"/>
    <w:rsid w:val="000F7589"/>
    <w:rsid w:val="00103B0D"/>
    <w:rsid w:val="00113954"/>
    <w:rsid w:val="001357ED"/>
    <w:rsid w:val="0013600D"/>
    <w:rsid w:val="00147215"/>
    <w:rsid w:val="001929AA"/>
    <w:rsid w:val="001B2D48"/>
    <w:rsid w:val="001C5B68"/>
    <w:rsid w:val="001D6B8C"/>
    <w:rsid w:val="001F4950"/>
    <w:rsid w:val="001F4D31"/>
    <w:rsid w:val="00207791"/>
    <w:rsid w:val="00231EDE"/>
    <w:rsid w:val="002357F2"/>
    <w:rsid w:val="00245959"/>
    <w:rsid w:val="00260200"/>
    <w:rsid w:val="00284057"/>
    <w:rsid w:val="0029253C"/>
    <w:rsid w:val="0029530D"/>
    <w:rsid w:val="002B65E6"/>
    <w:rsid w:val="002C77DD"/>
    <w:rsid w:val="002D3C3B"/>
    <w:rsid w:val="002D4550"/>
    <w:rsid w:val="002E0CAA"/>
    <w:rsid w:val="002F1F12"/>
    <w:rsid w:val="002F49C5"/>
    <w:rsid w:val="00303F8F"/>
    <w:rsid w:val="00306D87"/>
    <w:rsid w:val="00360CB4"/>
    <w:rsid w:val="00371080"/>
    <w:rsid w:val="003848BD"/>
    <w:rsid w:val="003A1BA2"/>
    <w:rsid w:val="003A5D5D"/>
    <w:rsid w:val="003A7476"/>
    <w:rsid w:val="003A7D38"/>
    <w:rsid w:val="003D0B70"/>
    <w:rsid w:val="003D32BF"/>
    <w:rsid w:val="003F61CD"/>
    <w:rsid w:val="003F68DB"/>
    <w:rsid w:val="00415633"/>
    <w:rsid w:val="0043362E"/>
    <w:rsid w:val="00433DA5"/>
    <w:rsid w:val="004546A6"/>
    <w:rsid w:val="00470AA5"/>
    <w:rsid w:val="004763CF"/>
    <w:rsid w:val="004908B6"/>
    <w:rsid w:val="00494E55"/>
    <w:rsid w:val="00495961"/>
    <w:rsid w:val="004962A8"/>
    <w:rsid w:val="004973E0"/>
    <w:rsid w:val="004A1C3E"/>
    <w:rsid w:val="004D55A0"/>
    <w:rsid w:val="004D60F3"/>
    <w:rsid w:val="004E1B33"/>
    <w:rsid w:val="004E5CCC"/>
    <w:rsid w:val="00514A17"/>
    <w:rsid w:val="00514CF4"/>
    <w:rsid w:val="00521438"/>
    <w:rsid w:val="00523463"/>
    <w:rsid w:val="005434AD"/>
    <w:rsid w:val="0054698D"/>
    <w:rsid w:val="0057410E"/>
    <w:rsid w:val="005825B0"/>
    <w:rsid w:val="005966C5"/>
    <w:rsid w:val="005B7473"/>
    <w:rsid w:val="005C350A"/>
    <w:rsid w:val="005C4AA7"/>
    <w:rsid w:val="005D2667"/>
    <w:rsid w:val="005D278D"/>
    <w:rsid w:val="005D5505"/>
    <w:rsid w:val="005E3A35"/>
    <w:rsid w:val="00604F3C"/>
    <w:rsid w:val="00611893"/>
    <w:rsid w:val="00617ACA"/>
    <w:rsid w:val="006212C9"/>
    <w:rsid w:val="00627999"/>
    <w:rsid w:val="00632323"/>
    <w:rsid w:val="00644AED"/>
    <w:rsid w:val="00653BB6"/>
    <w:rsid w:val="00660D3B"/>
    <w:rsid w:val="006623C4"/>
    <w:rsid w:val="006663D7"/>
    <w:rsid w:val="006712EC"/>
    <w:rsid w:val="00675930"/>
    <w:rsid w:val="006875F5"/>
    <w:rsid w:val="006D6453"/>
    <w:rsid w:val="006E0764"/>
    <w:rsid w:val="006F23B2"/>
    <w:rsid w:val="006F7C36"/>
    <w:rsid w:val="00711B56"/>
    <w:rsid w:val="007420CA"/>
    <w:rsid w:val="00773B15"/>
    <w:rsid w:val="00783F8E"/>
    <w:rsid w:val="00795714"/>
    <w:rsid w:val="007B47AD"/>
    <w:rsid w:val="007B51A3"/>
    <w:rsid w:val="007C36E3"/>
    <w:rsid w:val="007D209C"/>
    <w:rsid w:val="007E0639"/>
    <w:rsid w:val="007E7D97"/>
    <w:rsid w:val="0081003A"/>
    <w:rsid w:val="00810132"/>
    <w:rsid w:val="00817F18"/>
    <w:rsid w:val="00824899"/>
    <w:rsid w:val="00825000"/>
    <w:rsid w:val="00825E21"/>
    <w:rsid w:val="00860E65"/>
    <w:rsid w:val="0086746C"/>
    <w:rsid w:val="008754FD"/>
    <w:rsid w:val="00883965"/>
    <w:rsid w:val="00897462"/>
    <w:rsid w:val="008A1379"/>
    <w:rsid w:val="008C65A0"/>
    <w:rsid w:val="008D29AA"/>
    <w:rsid w:val="008D3511"/>
    <w:rsid w:val="008F0553"/>
    <w:rsid w:val="008F56A0"/>
    <w:rsid w:val="00917C50"/>
    <w:rsid w:val="00925B84"/>
    <w:rsid w:val="0093214F"/>
    <w:rsid w:val="00934FE5"/>
    <w:rsid w:val="0095025D"/>
    <w:rsid w:val="00956F89"/>
    <w:rsid w:val="00967858"/>
    <w:rsid w:val="00982974"/>
    <w:rsid w:val="00991E07"/>
    <w:rsid w:val="00997799"/>
    <w:rsid w:val="009A0E75"/>
    <w:rsid w:val="009B2FE6"/>
    <w:rsid w:val="009C76F6"/>
    <w:rsid w:val="009F0CE2"/>
    <w:rsid w:val="009F1167"/>
    <w:rsid w:val="00A0360E"/>
    <w:rsid w:val="00A15E71"/>
    <w:rsid w:val="00A17334"/>
    <w:rsid w:val="00A42544"/>
    <w:rsid w:val="00A43FA8"/>
    <w:rsid w:val="00A4498C"/>
    <w:rsid w:val="00A44BD3"/>
    <w:rsid w:val="00A45B28"/>
    <w:rsid w:val="00A5613B"/>
    <w:rsid w:val="00A85DBA"/>
    <w:rsid w:val="00A904EF"/>
    <w:rsid w:val="00A91D7C"/>
    <w:rsid w:val="00A9489A"/>
    <w:rsid w:val="00AA05E9"/>
    <w:rsid w:val="00AB26A4"/>
    <w:rsid w:val="00AD082E"/>
    <w:rsid w:val="00AD74E5"/>
    <w:rsid w:val="00AD7A2A"/>
    <w:rsid w:val="00AF3CE1"/>
    <w:rsid w:val="00B01382"/>
    <w:rsid w:val="00B11146"/>
    <w:rsid w:val="00B15B96"/>
    <w:rsid w:val="00B1690C"/>
    <w:rsid w:val="00B27E70"/>
    <w:rsid w:val="00B30F2F"/>
    <w:rsid w:val="00B646E4"/>
    <w:rsid w:val="00B77947"/>
    <w:rsid w:val="00B872CA"/>
    <w:rsid w:val="00B93409"/>
    <w:rsid w:val="00BA696B"/>
    <w:rsid w:val="00BD7810"/>
    <w:rsid w:val="00BE5465"/>
    <w:rsid w:val="00BF416A"/>
    <w:rsid w:val="00C078CC"/>
    <w:rsid w:val="00C104CC"/>
    <w:rsid w:val="00C1634F"/>
    <w:rsid w:val="00C31BE9"/>
    <w:rsid w:val="00C3314D"/>
    <w:rsid w:val="00C35AB5"/>
    <w:rsid w:val="00C4324B"/>
    <w:rsid w:val="00C43E0C"/>
    <w:rsid w:val="00C46376"/>
    <w:rsid w:val="00C519FC"/>
    <w:rsid w:val="00C636FA"/>
    <w:rsid w:val="00C7767D"/>
    <w:rsid w:val="00C964A4"/>
    <w:rsid w:val="00CA0547"/>
    <w:rsid w:val="00CB0537"/>
    <w:rsid w:val="00CC3F3A"/>
    <w:rsid w:val="00CC4708"/>
    <w:rsid w:val="00CE1CC1"/>
    <w:rsid w:val="00CE4E39"/>
    <w:rsid w:val="00CE7582"/>
    <w:rsid w:val="00D03323"/>
    <w:rsid w:val="00D03E5D"/>
    <w:rsid w:val="00D26948"/>
    <w:rsid w:val="00D5716A"/>
    <w:rsid w:val="00D64B84"/>
    <w:rsid w:val="00D8526E"/>
    <w:rsid w:val="00D925D4"/>
    <w:rsid w:val="00DA4760"/>
    <w:rsid w:val="00DB0325"/>
    <w:rsid w:val="00DE2AA2"/>
    <w:rsid w:val="00DF6592"/>
    <w:rsid w:val="00E0017A"/>
    <w:rsid w:val="00E04E3D"/>
    <w:rsid w:val="00E053E8"/>
    <w:rsid w:val="00E153E0"/>
    <w:rsid w:val="00E161B7"/>
    <w:rsid w:val="00E23CFF"/>
    <w:rsid w:val="00E37102"/>
    <w:rsid w:val="00E62F57"/>
    <w:rsid w:val="00E73466"/>
    <w:rsid w:val="00E912AE"/>
    <w:rsid w:val="00E9475F"/>
    <w:rsid w:val="00EA0ACC"/>
    <w:rsid w:val="00EB2AEB"/>
    <w:rsid w:val="00ED55DB"/>
    <w:rsid w:val="00ED71D1"/>
    <w:rsid w:val="00EF1BAB"/>
    <w:rsid w:val="00F02C7B"/>
    <w:rsid w:val="00F06ECA"/>
    <w:rsid w:val="00F22531"/>
    <w:rsid w:val="00F245C3"/>
    <w:rsid w:val="00F2616E"/>
    <w:rsid w:val="00F3262D"/>
    <w:rsid w:val="00F32B5E"/>
    <w:rsid w:val="00F36FDC"/>
    <w:rsid w:val="00F616C4"/>
    <w:rsid w:val="00F62CF0"/>
    <w:rsid w:val="00F70F01"/>
    <w:rsid w:val="00F738B3"/>
    <w:rsid w:val="00F830A7"/>
    <w:rsid w:val="00F941EE"/>
    <w:rsid w:val="00F955EF"/>
    <w:rsid w:val="00FB55A9"/>
    <w:rsid w:val="00FC2E3A"/>
    <w:rsid w:val="00FC57B2"/>
    <w:rsid w:val="00FD205D"/>
    <w:rsid w:val="00FD38CA"/>
    <w:rsid w:val="00FF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40F7"/>
  <w15:docId w15:val="{83659CA4-0485-46E4-A933-6DE6DED70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950"/>
  </w:style>
  <w:style w:type="paragraph" w:styleId="Heading1">
    <w:name w:val="heading 1"/>
    <w:basedOn w:val="Normal"/>
    <w:link w:val="Heading1Char"/>
    <w:uiPriority w:val="9"/>
    <w:qFormat/>
    <w:rsid w:val="00B27E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1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51A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1A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95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118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660D3B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7E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7E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7E70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B27E7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DC0AD-84B3-4297-910E-779618F5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Tamar Kurtanidze</cp:lastModifiedBy>
  <cp:revision>12</cp:revision>
  <cp:lastPrinted>2020-11-26T09:38:00Z</cp:lastPrinted>
  <dcterms:created xsi:type="dcterms:W3CDTF">2019-03-15T08:32:00Z</dcterms:created>
  <dcterms:modified xsi:type="dcterms:W3CDTF">2020-11-26T09:38:00Z</dcterms:modified>
</cp:coreProperties>
</file>